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5667" w:rsidRDefault="0068256E">
      <w:r w:rsidRPr="0068256E">
        <w:rPr>
          <w:noProof/>
          <w:sz w:val="24"/>
          <w:szCs w:val="24"/>
          <w:lang w:val="en-US"/>
        </w:rPr>
        <w:drawing>
          <wp:anchor distT="0" distB="0" distL="114300" distR="114300" simplePos="0" relativeHeight="251664384" behindDoc="0" locked="0" layoutInCell="1" allowOverlap="1" wp14:anchorId="6749075C" wp14:editId="77AC32E7">
            <wp:simplePos x="0" y="0"/>
            <wp:positionH relativeFrom="column">
              <wp:posOffset>5678170</wp:posOffset>
            </wp:positionH>
            <wp:positionV relativeFrom="paragraph">
              <wp:posOffset>245463</wp:posOffset>
            </wp:positionV>
            <wp:extent cx="564445" cy="552746"/>
            <wp:effectExtent l="0" t="0" r="7620" b="0"/>
            <wp:wrapNone/>
            <wp:docPr id="11" name="Picture 11" descr="C:\Users\Windows 8\Desktop\DepEd City Divisio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8\Desktop\DepEd City Division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4445" cy="552746"/>
                    </a:xfrm>
                    <a:prstGeom prst="rect">
                      <a:avLst/>
                    </a:prstGeom>
                    <a:noFill/>
                    <a:ln>
                      <a:noFill/>
                    </a:ln>
                  </pic:spPr>
                </pic:pic>
              </a:graphicData>
            </a:graphic>
            <wp14:sizeRelH relativeFrom="page">
              <wp14:pctWidth>0</wp14:pctWidth>
            </wp14:sizeRelH>
            <wp14:sizeRelV relativeFrom="page">
              <wp14:pctHeight>0</wp14:pctHeight>
            </wp14:sizeRelV>
          </wp:anchor>
        </w:drawing>
      </w:r>
      <w:r w:rsidR="001163A2">
        <w:rPr>
          <w:noProof/>
          <w:lang w:val="en-US"/>
        </w:rPr>
        <w:drawing>
          <wp:inline distT="0" distB="0" distL="0" distR="0" wp14:anchorId="4945560D" wp14:editId="04031B59">
            <wp:extent cx="6535571" cy="958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35571" cy="958215"/>
                    </a:xfrm>
                    <a:prstGeom prst="rect">
                      <a:avLst/>
                    </a:prstGeom>
                    <a:noFill/>
                    <a:ln>
                      <a:noFill/>
                    </a:ln>
                  </pic:spPr>
                </pic:pic>
              </a:graphicData>
            </a:graphic>
          </wp:inline>
        </w:drawing>
      </w:r>
    </w:p>
    <w:p w:rsidR="00586E6B" w:rsidRDefault="00586E6B" w:rsidP="001163A2">
      <w:pPr>
        <w:jc w:val="center"/>
        <w:rPr>
          <w:b/>
        </w:rPr>
      </w:pPr>
    </w:p>
    <w:p w:rsidR="001163A2" w:rsidRPr="001A16B0" w:rsidRDefault="001163A2" w:rsidP="003C1259">
      <w:pPr>
        <w:shd w:val="clear" w:color="auto" w:fill="92D050"/>
        <w:jc w:val="center"/>
        <w:rPr>
          <w:b/>
        </w:rPr>
      </w:pPr>
      <w:r w:rsidRPr="001A16B0">
        <w:rPr>
          <w:b/>
        </w:rPr>
        <w:t>THE FOUNDING HISTORY OF DEPED DIPOLOG CITY DIVISION</w:t>
      </w:r>
    </w:p>
    <w:p w:rsidR="001A16B0" w:rsidRDefault="001A16B0" w:rsidP="001A16B0">
      <w:pPr>
        <w:rPr>
          <w:b/>
        </w:rPr>
      </w:pPr>
    </w:p>
    <w:p w:rsidR="001A16B0" w:rsidRPr="001A16B0" w:rsidRDefault="001A16B0" w:rsidP="001A16B0">
      <w:pPr>
        <w:rPr>
          <w:b/>
        </w:rPr>
        <w:sectPr w:rsidR="001A16B0" w:rsidRPr="001A16B0" w:rsidSect="00A26455">
          <w:footerReference w:type="default" r:id="rId10"/>
          <w:pgSz w:w="12240" w:h="15840"/>
          <w:pgMar w:top="1440" w:right="1440" w:bottom="1440" w:left="1440" w:header="720" w:footer="720" w:gutter="0"/>
          <w:cols w:space="720"/>
          <w:docGrid w:linePitch="360"/>
        </w:sectPr>
      </w:pPr>
    </w:p>
    <w:p w:rsidR="001A16B0" w:rsidRPr="001A16B0" w:rsidRDefault="001A16B0" w:rsidP="001A16B0">
      <w:pPr>
        <w:keepNext/>
        <w:framePr w:dropCap="drop" w:lines="3" w:wrap="around" w:vAnchor="text" w:hAnchor="text"/>
        <w:spacing w:after="0" w:line="869" w:lineRule="exact"/>
        <w:jc w:val="both"/>
        <w:textAlignment w:val="baseline"/>
        <w:rPr>
          <w:rFonts w:ascii="AR HERMANN" w:hAnsi="AR HERMANN"/>
          <w:position w:val="-9"/>
          <w:sz w:val="24"/>
          <w:szCs w:val="24"/>
        </w:rPr>
      </w:pPr>
      <w:r w:rsidRPr="00051583">
        <w:rPr>
          <w:rFonts w:ascii="AR HERMANN" w:hAnsi="AR HERMANN"/>
          <w:color w:val="002060"/>
          <w:position w:val="-9"/>
          <w:sz w:val="117"/>
        </w:rPr>
        <w:t>D</w:t>
      </w:r>
    </w:p>
    <w:p w:rsidR="00AD230C" w:rsidRDefault="001A16B0" w:rsidP="00ED3217">
      <w:pPr>
        <w:jc w:val="both"/>
        <w:rPr>
          <w:sz w:val="24"/>
          <w:szCs w:val="24"/>
        </w:rPr>
      </w:pPr>
      <w:r w:rsidRPr="001A16B0">
        <w:rPr>
          <w:sz w:val="24"/>
          <w:szCs w:val="24"/>
        </w:rPr>
        <w:t>ipolog City Division</w:t>
      </w:r>
      <w:r w:rsidR="0004314D">
        <w:rPr>
          <w:sz w:val="24"/>
          <w:szCs w:val="24"/>
        </w:rPr>
        <w:t xml:space="preserve"> has a</w:t>
      </w:r>
      <w:r w:rsidR="00AD230C">
        <w:rPr>
          <w:sz w:val="24"/>
          <w:szCs w:val="24"/>
        </w:rPr>
        <w:t xml:space="preserve"> colorful history </w:t>
      </w:r>
      <w:r w:rsidR="0004314D">
        <w:rPr>
          <w:sz w:val="24"/>
          <w:szCs w:val="24"/>
        </w:rPr>
        <w:t xml:space="preserve">which </w:t>
      </w:r>
      <w:r w:rsidR="00AD230C">
        <w:rPr>
          <w:sz w:val="24"/>
          <w:szCs w:val="24"/>
        </w:rPr>
        <w:t xml:space="preserve">spans over </w:t>
      </w:r>
      <w:r w:rsidR="0028062C">
        <w:rPr>
          <w:sz w:val="24"/>
          <w:szCs w:val="24"/>
        </w:rPr>
        <w:t>four</w:t>
      </w:r>
      <w:r w:rsidR="00AD230C">
        <w:rPr>
          <w:sz w:val="24"/>
          <w:szCs w:val="24"/>
        </w:rPr>
        <w:t xml:space="preserve"> decades</w:t>
      </w:r>
      <w:r w:rsidR="0004314D">
        <w:rPr>
          <w:sz w:val="24"/>
          <w:szCs w:val="24"/>
        </w:rPr>
        <w:t xml:space="preserve"> </w:t>
      </w:r>
      <w:r w:rsidR="00130051">
        <w:rPr>
          <w:sz w:val="24"/>
          <w:szCs w:val="24"/>
        </w:rPr>
        <w:t xml:space="preserve">now </w:t>
      </w:r>
      <w:r w:rsidR="00C07ACE">
        <w:rPr>
          <w:sz w:val="24"/>
          <w:szCs w:val="24"/>
        </w:rPr>
        <w:t xml:space="preserve">since its </w:t>
      </w:r>
      <w:r w:rsidR="00470E65" w:rsidRPr="00470E65">
        <w:rPr>
          <w:sz w:val="24"/>
          <w:szCs w:val="24"/>
        </w:rPr>
        <w:t xml:space="preserve"> </w:t>
      </w:r>
      <w:r w:rsidR="00C07ACE">
        <w:rPr>
          <w:sz w:val="24"/>
          <w:szCs w:val="24"/>
        </w:rPr>
        <w:t>inception in 1975</w:t>
      </w:r>
      <w:r w:rsidR="00AD230C">
        <w:rPr>
          <w:sz w:val="24"/>
          <w:szCs w:val="24"/>
        </w:rPr>
        <w:t xml:space="preserve">. It has seen the ups and downs of the city </w:t>
      </w:r>
      <w:r w:rsidR="00C07ACE">
        <w:rPr>
          <w:sz w:val="24"/>
          <w:szCs w:val="24"/>
        </w:rPr>
        <w:t>from a mere ordinary chartered city in 1969 into what it is now today –</w:t>
      </w:r>
      <w:r w:rsidR="00987E17">
        <w:rPr>
          <w:sz w:val="24"/>
          <w:szCs w:val="24"/>
        </w:rPr>
        <w:t xml:space="preserve"> a</w:t>
      </w:r>
      <w:r w:rsidR="00C07ACE">
        <w:rPr>
          <w:sz w:val="24"/>
          <w:szCs w:val="24"/>
        </w:rPr>
        <w:t xml:space="preserve"> </w:t>
      </w:r>
      <w:r w:rsidR="00AD230C">
        <w:rPr>
          <w:sz w:val="24"/>
          <w:szCs w:val="24"/>
        </w:rPr>
        <w:t xml:space="preserve">leading business hub and </w:t>
      </w:r>
      <w:r w:rsidR="00987E17">
        <w:rPr>
          <w:sz w:val="24"/>
          <w:szCs w:val="24"/>
        </w:rPr>
        <w:t xml:space="preserve">a </w:t>
      </w:r>
      <w:r w:rsidR="00AD230C">
        <w:rPr>
          <w:sz w:val="24"/>
          <w:szCs w:val="24"/>
        </w:rPr>
        <w:t>vibrant city</w:t>
      </w:r>
      <w:r w:rsidR="00C07ACE">
        <w:rPr>
          <w:sz w:val="24"/>
          <w:szCs w:val="24"/>
        </w:rPr>
        <w:t xml:space="preserve"> – </w:t>
      </w:r>
      <w:r w:rsidR="00AD230C">
        <w:rPr>
          <w:sz w:val="24"/>
          <w:szCs w:val="24"/>
        </w:rPr>
        <w:t>in the entire province of Zamboanga del Norte.</w:t>
      </w:r>
    </w:p>
    <w:p w:rsidR="003C1259" w:rsidRPr="00A26455" w:rsidRDefault="007C61D0" w:rsidP="00C07ACE">
      <w:pPr>
        <w:jc w:val="both"/>
        <w:rPr>
          <w:sz w:val="24"/>
          <w:szCs w:val="24"/>
        </w:rPr>
      </w:pPr>
      <w:r>
        <w:rPr>
          <w:sz w:val="24"/>
          <w:szCs w:val="24"/>
        </w:rPr>
        <w:tab/>
      </w:r>
      <w:r w:rsidR="00881DDA">
        <w:rPr>
          <w:sz w:val="24"/>
          <w:szCs w:val="24"/>
        </w:rPr>
        <w:t>Understanding</w:t>
      </w:r>
      <w:r>
        <w:rPr>
          <w:sz w:val="24"/>
          <w:szCs w:val="24"/>
        </w:rPr>
        <w:t xml:space="preserve"> t</w:t>
      </w:r>
      <w:r w:rsidR="00C07ACE">
        <w:rPr>
          <w:sz w:val="24"/>
          <w:szCs w:val="24"/>
        </w:rPr>
        <w:t xml:space="preserve">he history of the City Division won’t be that crystal clear without looking back at how the city struggled to become </w:t>
      </w:r>
      <w:r w:rsidR="00987E17">
        <w:rPr>
          <w:sz w:val="24"/>
          <w:szCs w:val="24"/>
        </w:rPr>
        <w:t>an independent city. The following</w:t>
      </w:r>
      <w:r w:rsidR="00945613">
        <w:rPr>
          <w:sz w:val="24"/>
          <w:szCs w:val="24"/>
        </w:rPr>
        <w:t xml:space="preserve"> </w:t>
      </w:r>
      <w:r w:rsidR="00713876">
        <w:rPr>
          <w:sz w:val="24"/>
          <w:szCs w:val="24"/>
        </w:rPr>
        <w:t>significant</w:t>
      </w:r>
      <w:r w:rsidR="00987E17">
        <w:rPr>
          <w:sz w:val="24"/>
          <w:szCs w:val="24"/>
        </w:rPr>
        <w:t xml:space="preserve"> </w:t>
      </w:r>
      <w:r w:rsidR="00945613">
        <w:rPr>
          <w:sz w:val="24"/>
          <w:szCs w:val="24"/>
        </w:rPr>
        <w:t xml:space="preserve">information </w:t>
      </w:r>
      <w:r w:rsidR="00987E17">
        <w:rPr>
          <w:sz w:val="24"/>
          <w:szCs w:val="24"/>
        </w:rPr>
        <w:t xml:space="preserve">were painstakingly </w:t>
      </w:r>
      <w:r w:rsidR="00945613">
        <w:rPr>
          <w:sz w:val="24"/>
          <w:szCs w:val="24"/>
        </w:rPr>
        <w:t>re</w:t>
      </w:r>
      <w:r w:rsidR="00987E17">
        <w:rPr>
          <w:sz w:val="24"/>
          <w:szCs w:val="24"/>
        </w:rPr>
        <w:t xml:space="preserve">searched </w:t>
      </w:r>
      <w:r w:rsidR="008B5270">
        <w:rPr>
          <w:sz w:val="24"/>
          <w:szCs w:val="24"/>
        </w:rPr>
        <w:t xml:space="preserve">starting from an interview with </w:t>
      </w:r>
      <w:proofErr w:type="spellStart"/>
      <w:r w:rsidR="008B5270">
        <w:rPr>
          <w:sz w:val="24"/>
          <w:szCs w:val="24"/>
        </w:rPr>
        <w:t>Mrs.</w:t>
      </w:r>
      <w:proofErr w:type="spellEnd"/>
      <w:r w:rsidR="008B5270">
        <w:rPr>
          <w:sz w:val="24"/>
          <w:szCs w:val="24"/>
        </w:rPr>
        <w:t xml:space="preserve"> </w:t>
      </w:r>
      <w:proofErr w:type="spellStart"/>
      <w:r w:rsidR="008B5270">
        <w:rPr>
          <w:sz w:val="24"/>
          <w:szCs w:val="24"/>
        </w:rPr>
        <w:t>Narcisa</w:t>
      </w:r>
      <w:proofErr w:type="spellEnd"/>
      <w:r w:rsidR="008B5270">
        <w:rPr>
          <w:sz w:val="24"/>
          <w:szCs w:val="24"/>
        </w:rPr>
        <w:t xml:space="preserve"> M. Ortega, a retired Education Supervisor-I on the actual date of conception of the City Division </w:t>
      </w:r>
      <w:r w:rsidR="00713876">
        <w:rPr>
          <w:sz w:val="24"/>
          <w:szCs w:val="24"/>
        </w:rPr>
        <w:t xml:space="preserve">as well as </w:t>
      </w:r>
      <w:r w:rsidR="00934088">
        <w:rPr>
          <w:sz w:val="24"/>
          <w:szCs w:val="24"/>
        </w:rPr>
        <w:t>with</w:t>
      </w:r>
      <w:r w:rsidR="008B5270">
        <w:rPr>
          <w:sz w:val="24"/>
          <w:szCs w:val="24"/>
        </w:rPr>
        <w:t xml:space="preserve"> </w:t>
      </w:r>
      <w:r w:rsidR="00945613">
        <w:rPr>
          <w:sz w:val="24"/>
          <w:szCs w:val="24"/>
        </w:rPr>
        <w:t>the City Information and Planning offices</w:t>
      </w:r>
      <w:r w:rsidR="00987E17">
        <w:rPr>
          <w:sz w:val="24"/>
          <w:szCs w:val="24"/>
        </w:rPr>
        <w:t xml:space="preserve"> to come up with a comprehensive storyline about how our beloved Dipolog City </w:t>
      </w:r>
      <w:r w:rsidR="008B5270">
        <w:rPr>
          <w:sz w:val="24"/>
          <w:szCs w:val="24"/>
        </w:rPr>
        <w:t>was created</w:t>
      </w:r>
      <w:r w:rsidR="00713876">
        <w:rPr>
          <w:sz w:val="24"/>
          <w:szCs w:val="24"/>
        </w:rPr>
        <w:t xml:space="preserve">. </w:t>
      </w:r>
      <w:r w:rsidR="00881DDA">
        <w:rPr>
          <w:sz w:val="24"/>
          <w:szCs w:val="24"/>
        </w:rPr>
        <w:t xml:space="preserve">Internet </w:t>
      </w:r>
      <w:r w:rsidR="00934088">
        <w:rPr>
          <w:sz w:val="24"/>
          <w:szCs w:val="24"/>
        </w:rPr>
        <w:t>Websites were equally helpful, too.</w:t>
      </w:r>
    </w:p>
    <w:p w:rsidR="00ED3217" w:rsidRPr="00586E6B" w:rsidRDefault="00F73A1D" w:rsidP="00EE3F7E">
      <w:pPr>
        <w:shd w:val="clear" w:color="auto" w:fill="BDD6EE" w:themeFill="accent1" w:themeFillTint="66"/>
        <w:jc w:val="both"/>
        <w:rPr>
          <w:b/>
          <w:sz w:val="24"/>
          <w:szCs w:val="24"/>
        </w:rPr>
      </w:pPr>
      <w:r w:rsidRPr="00586E6B">
        <w:rPr>
          <w:b/>
          <w:sz w:val="24"/>
          <w:szCs w:val="24"/>
        </w:rPr>
        <w:t>Earliest Recorded History</w:t>
      </w:r>
    </w:p>
    <w:p w:rsidR="001F18D7" w:rsidRDefault="00F73A1D" w:rsidP="00C07ACE">
      <w:pPr>
        <w:jc w:val="both"/>
        <w:rPr>
          <w:rFonts w:cs="Arial"/>
          <w:sz w:val="24"/>
          <w:szCs w:val="24"/>
          <w:shd w:val="clear" w:color="auto" w:fill="FFFFFF"/>
        </w:rPr>
      </w:pPr>
      <w:r>
        <w:rPr>
          <w:sz w:val="24"/>
          <w:szCs w:val="24"/>
        </w:rPr>
        <w:tab/>
      </w:r>
      <w:r w:rsidR="00E27222">
        <w:rPr>
          <w:rFonts w:cs="Arial"/>
          <w:sz w:val="24"/>
          <w:szCs w:val="24"/>
          <w:shd w:val="clear" w:color="auto" w:fill="FFFFFF"/>
        </w:rPr>
        <w:t>Originally, t</w:t>
      </w:r>
      <w:r w:rsidR="00E27222" w:rsidRPr="00E27222">
        <w:rPr>
          <w:rFonts w:cs="Arial"/>
          <w:sz w:val="24"/>
          <w:szCs w:val="24"/>
          <w:shd w:val="clear" w:color="auto" w:fill="FFFFFF"/>
        </w:rPr>
        <w:t xml:space="preserve">he whole Dipolog town </w:t>
      </w:r>
      <w:r w:rsidR="000F2E0D">
        <w:rPr>
          <w:rFonts w:cs="Arial"/>
          <w:sz w:val="24"/>
          <w:szCs w:val="24"/>
          <w:shd w:val="clear" w:color="auto" w:fill="FFFFFF"/>
        </w:rPr>
        <w:t xml:space="preserve">site </w:t>
      </w:r>
      <w:r w:rsidR="00E27222">
        <w:rPr>
          <w:rFonts w:cs="Arial"/>
          <w:sz w:val="24"/>
          <w:szCs w:val="24"/>
          <w:shd w:val="clear" w:color="auto" w:fill="FFFFFF"/>
        </w:rPr>
        <w:t xml:space="preserve">where </w:t>
      </w:r>
      <w:r w:rsidR="00713876">
        <w:rPr>
          <w:rFonts w:cs="Arial"/>
          <w:sz w:val="24"/>
          <w:szCs w:val="24"/>
          <w:shd w:val="clear" w:color="auto" w:fill="FFFFFF"/>
        </w:rPr>
        <w:t xml:space="preserve">it is </w:t>
      </w:r>
      <w:r w:rsidR="00E27222">
        <w:rPr>
          <w:rFonts w:cs="Arial"/>
          <w:sz w:val="24"/>
          <w:szCs w:val="24"/>
          <w:shd w:val="clear" w:color="auto" w:fill="FFFFFF"/>
        </w:rPr>
        <w:t xml:space="preserve">now today was first </w:t>
      </w:r>
      <w:r w:rsidR="00E27222">
        <w:rPr>
          <w:rFonts w:cs="Arial"/>
          <w:sz w:val="24"/>
          <w:szCs w:val="24"/>
          <w:shd w:val="clear" w:color="auto" w:fill="FFFFFF"/>
        </w:rPr>
        <w:lastRenderedPageBreak/>
        <w:t>located at</w:t>
      </w:r>
      <w:r w:rsidR="001F18D7">
        <w:rPr>
          <w:rFonts w:cs="Arial"/>
          <w:sz w:val="24"/>
          <w:szCs w:val="24"/>
          <w:shd w:val="clear" w:color="auto" w:fill="FFFFFF"/>
        </w:rPr>
        <w:t xml:space="preserve"> </w:t>
      </w:r>
      <w:proofErr w:type="spellStart"/>
      <w:r w:rsidR="001F18D7">
        <w:rPr>
          <w:rFonts w:cs="Arial"/>
          <w:sz w:val="24"/>
          <w:szCs w:val="24"/>
          <w:shd w:val="clear" w:color="auto" w:fill="FFFFFF"/>
        </w:rPr>
        <w:t>Sitio</w:t>
      </w:r>
      <w:proofErr w:type="spellEnd"/>
      <w:r w:rsidR="001F18D7">
        <w:rPr>
          <w:rFonts w:cs="Arial"/>
          <w:sz w:val="24"/>
          <w:szCs w:val="24"/>
          <w:shd w:val="clear" w:color="auto" w:fill="FFFFFF"/>
        </w:rPr>
        <w:t xml:space="preserve"> </w:t>
      </w:r>
      <w:proofErr w:type="spellStart"/>
      <w:r w:rsidR="001F18D7">
        <w:rPr>
          <w:rFonts w:cs="Arial"/>
          <w:sz w:val="24"/>
          <w:szCs w:val="24"/>
          <w:shd w:val="clear" w:color="auto" w:fill="FFFFFF"/>
        </w:rPr>
        <w:t>Tul</w:t>
      </w:r>
      <w:r w:rsidR="00E27222">
        <w:rPr>
          <w:rFonts w:cs="Arial"/>
          <w:sz w:val="24"/>
          <w:szCs w:val="24"/>
          <w:shd w:val="clear" w:color="auto" w:fill="FFFFFF"/>
        </w:rPr>
        <w:t>wanan</w:t>
      </w:r>
      <w:proofErr w:type="spellEnd"/>
      <w:r w:rsidR="001F18D7">
        <w:rPr>
          <w:rFonts w:cs="Arial"/>
          <w:sz w:val="24"/>
          <w:szCs w:val="24"/>
          <w:shd w:val="clear" w:color="auto" w:fill="FFFFFF"/>
        </w:rPr>
        <w:t>.</w:t>
      </w:r>
      <w:r w:rsidR="001F18D7" w:rsidRPr="001F18D7">
        <w:rPr>
          <w:rFonts w:ascii="Arial" w:hAnsi="Arial" w:cs="Arial"/>
          <w:color w:val="252525"/>
          <w:sz w:val="21"/>
          <w:szCs w:val="21"/>
          <w:shd w:val="clear" w:color="auto" w:fill="FFFFFF"/>
        </w:rPr>
        <w:t xml:space="preserve"> </w:t>
      </w:r>
      <w:r w:rsidR="001F18D7" w:rsidRPr="001F18D7">
        <w:rPr>
          <w:rFonts w:cs="Arial"/>
          <w:sz w:val="24"/>
          <w:szCs w:val="24"/>
          <w:shd w:val="clear" w:color="auto" w:fill="FFFFFF"/>
        </w:rPr>
        <w:t>In the 14th century,</w:t>
      </w:r>
      <w:r w:rsidR="001F18D7" w:rsidRPr="001F18D7">
        <w:rPr>
          <w:rStyle w:val="apple-converted-space"/>
          <w:rFonts w:cs="Arial"/>
          <w:sz w:val="24"/>
          <w:szCs w:val="24"/>
          <w:shd w:val="clear" w:color="auto" w:fill="FFFFFF"/>
        </w:rPr>
        <w:t> </w:t>
      </w:r>
      <w:proofErr w:type="spellStart"/>
      <w:r w:rsidR="001F18D7" w:rsidRPr="001F18D7">
        <w:rPr>
          <w:rFonts w:cs="Arial"/>
          <w:bCs/>
          <w:sz w:val="24"/>
          <w:szCs w:val="24"/>
          <w:shd w:val="clear" w:color="auto" w:fill="FFFFFF"/>
        </w:rPr>
        <w:t>Tulwanan</w:t>
      </w:r>
      <w:proofErr w:type="spellEnd"/>
      <w:r w:rsidR="001F18D7" w:rsidRPr="001F18D7">
        <w:rPr>
          <w:rStyle w:val="apple-converted-space"/>
          <w:rFonts w:cs="Arial"/>
          <w:sz w:val="24"/>
          <w:szCs w:val="24"/>
          <w:shd w:val="clear" w:color="auto" w:fill="FFFFFF"/>
        </w:rPr>
        <w:t> </w:t>
      </w:r>
      <w:r w:rsidR="001F18D7" w:rsidRPr="001F18D7">
        <w:rPr>
          <w:rFonts w:cs="Arial"/>
          <w:sz w:val="24"/>
          <w:szCs w:val="24"/>
          <w:shd w:val="clear" w:color="auto" w:fill="FFFFFF"/>
        </w:rPr>
        <w:t xml:space="preserve">was established 6 </w:t>
      </w:r>
      <w:proofErr w:type="spellStart"/>
      <w:r w:rsidR="001F18D7" w:rsidRPr="001F18D7">
        <w:rPr>
          <w:rFonts w:cs="Arial"/>
          <w:sz w:val="24"/>
          <w:szCs w:val="24"/>
          <w:shd w:val="clear" w:color="auto" w:fill="FFFFFF"/>
        </w:rPr>
        <w:t>kilometers</w:t>
      </w:r>
      <w:proofErr w:type="spellEnd"/>
      <w:r w:rsidR="001F18D7" w:rsidRPr="001F18D7">
        <w:rPr>
          <w:rFonts w:cs="Arial"/>
          <w:sz w:val="24"/>
          <w:szCs w:val="24"/>
          <w:shd w:val="clear" w:color="auto" w:fill="FFFFFF"/>
        </w:rPr>
        <w:t xml:space="preserve"> inland, adjoining the river near the present day</w:t>
      </w:r>
      <w:r w:rsidR="001F18D7" w:rsidRPr="001F18D7">
        <w:rPr>
          <w:rStyle w:val="apple-converted-space"/>
          <w:rFonts w:cs="Arial"/>
          <w:sz w:val="24"/>
          <w:szCs w:val="24"/>
          <w:shd w:val="clear" w:color="auto" w:fill="FFFFFF"/>
        </w:rPr>
        <w:t> </w:t>
      </w:r>
      <w:r w:rsidR="001F18D7" w:rsidRPr="001F18D7">
        <w:rPr>
          <w:rFonts w:cs="Arial"/>
          <w:i/>
          <w:iCs/>
          <w:sz w:val="24"/>
          <w:szCs w:val="24"/>
          <w:shd w:val="clear" w:color="auto" w:fill="FFFFFF"/>
        </w:rPr>
        <w:t>barangay</w:t>
      </w:r>
      <w:r w:rsidR="001F18D7" w:rsidRPr="001F18D7">
        <w:rPr>
          <w:rStyle w:val="apple-converted-space"/>
          <w:rFonts w:cs="Arial"/>
          <w:sz w:val="24"/>
          <w:szCs w:val="24"/>
          <w:shd w:val="clear" w:color="auto" w:fill="FFFFFF"/>
        </w:rPr>
        <w:t> </w:t>
      </w:r>
      <w:proofErr w:type="spellStart"/>
      <w:r w:rsidR="001F18D7" w:rsidRPr="001F18D7">
        <w:rPr>
          <w:rFonts w:cs="Arial"/>
          <w:sz w:val="24"/>
          <w:szCs w:val="24"/>
          <w:shd w:val="clear" w:color="auto" w:fill="FFFFFF"/>
        </w:rPr>
        <w:t>center</w:t>
      </w:r>
      <w:proofErr w:type="spellEnd"/>
      <w:r w:rsidR="001F18D7" w:rsidRPr="001F18D7">
        <w:rPr>
          <w:rFonts w:cs="Arial"/>
          <w:sz w:val="24"/>
          <w:szCs w:val="24"/>
          <w:shd w:val="clear" w:color="auto" w:fill="FFFFFF"/>
        </w:rPr>
        <w:t xml:space="preserve"> of</w:t>
      </w:r>
      <w:r w:rsidR="001F18D7" w:rsidRPr="001F18D7">
        <w:rPr>
          <w:rStyle w:val="apple-converted-space"/>
          <w:rFonts w:cs="Arial"/>
          <w:sz w:val="24"/>
          <w:szCs w:val="24"/>
          <w:shd w:val="clear" w:color="auto" w:fill="FFFFFF"/>
        </w:rPr>
        <w:t> </w:t>
      </w:r>
      <w:proofErr w:type="spellStart"/>
      <w:r w:rsidR="001F18D7" w:rsidRPr="001F18D7">
        <w:rPr>
          <w:rFonts w:cs="Arial"/>
          <w:i/>
          <w:iCs/>
          <w:sz w:val="24"/>
          <w:szCs w:val="24"/>
          <w:shd w:val="clear" w:color="auto" w:fill="FFFFFF"/>
        </w:rPr>
        <w:t>Lugdungan</w:t>
      </w:r>
      <w:proofErr w:type="spellEnd"/>
      <w:r w:rsidR="001F18D7" w:rsidRPr="001F18D7">
        <w:rPr>
          <w:rFonts w:cs="Arial"/>
          <w:sz w:val="24"/>
          <w:szCs w:val="24"/>
          <w:shd w:val="clear" w:color="auto" w:fill="FFFFFF"/>
        </w:rPr>
        <w:t>.</w:t>
      </w:r>
    </w:p>
    <w:p w:rsidR="001F18D7" w:rsidRDefault="000F2E0D" w:rsidP="001F18D7">
      <w:pPr>
        <w:jc w:val="both"/>
        <w:rPr>
          <w:rFonts w:cs="Arial"/>
          <w:sz w:val="24"/>
          <w:szCs w:val="24"/>
        </w:rPr>
      </w:pPr>
      <w:r>
        <w:rPr>
          <w:rFonts w:cs="Arial"/>
          <w:noProof/>
          <w:sz w:val="24"/>
          <w:szCs w:val="24"/>
          <w:lang w:val="en-US"/>
        </w:rPr>
        <w:drawing>
          <wp:inline distT="0" distB="0" distL="0" distR="0">
            <wp:extent cx="2506345" cy="133413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6345" cy="1334135"/>
                    </a:xfrm>
                    <a:prstGeom prst="rect">
                      <a:avLst/>
                    </a:prstGeom>
                    <a:noFill/>
                    <a:ln>
                      <a:noFill/>
                    </a:ln>
                  </pic:spPr>
                </pic:pic>
              </a:graphicData>
            </a:graphic>
          </wp:inline>
        </w:drawing>
      </w:r>
    </w:p>
    <w:p w:rsidR="001F18D7" w:rsidRPr="001F18D7" w:rsidRDefault="001F18D7" w:rsidP="00C07ACE">
      <w:pPr>
        <w:jc w:val="both"/>
        <w:rPr>
          <w:rFonts w:cs="Arial"/>
          <w:sz w:val="20"/>
          <w:szCs w:val="20"/>
        </w:rPr>
      </w:pPr>
      <w:r>
        <w:rPr>
          <w:rFonts w:cs="Arial"/>
          <w:sz w:val="20"/>
          <w:szCs w:val="20"/>
        </w:rPr>
        <w:t xml:space="preserve">The Old </w:t>
      </w:r>
      <w:proofErr w:type="spellStart"/>
      <w:r>
        <w:rPr>
          <w:rFonts w:cs="Arial"/>
          <w:sz w:val="20"/>
          <w:szCs w:val="20"/>
        </w:rPr>
        <w:t>Sitio</w:t>
      </w:r>
      <w:proofErr w:type="spellEnd"/>
      <w:r>
        <w:rPr>
          <w:rFonts w:cs="Arial"/>
          <w:sz w:val="20"/>
          <w:szCs w:val="20"/>
        </w:rPr>
        <w:t xml:space="preserve"> </w:t>
      </w:r>
      <w:proofErr w:type="spellStart"/>
      <w:r>
        <w:rPr>
          <w:rFonts w:cs="Arial"/>
          <w:sz w:val="20"/>
          <w:szCs w:val="20"/>
        </w:rPr>
        <w:t>Tulwanan</w:t>
      </w:r>
      <w:proofErr w:type="spellEnd"/>
      <w:r>
        <w:rPr>
          <w:rFonts w:cs="Arial"/>
          <w:sz w:val="20"/>
          <w:szCs w:val="20"/>
        </w:rPr>
        <w:t xml:space="preserve"> was located in what is now Barangay </w:t>
      </w:r>
      <w:proofErr w:type="spellStart"/>
      <w:r>
        <w:rPr>
          <w:rFonts w:cs="Arial"/>
          <w:sz w:val="20"/>
          <w:szCs w:val="20"/>
        </w:rPr>
        <w:t>Lugdungan</w:t>
      </w:r>
      <w:proofErr w:type="spellEnd"/>
      <w:r>
        <w:rPr>
          <w:rFonts w:cs="Arial"/>
          <w:sz w:val="20"/>
          <w:szCs w:val="20"/>
        </w:rPr>
        <w:t>.</w:t>
      </w:r>
    </w:p>
    <w:p w:rsidR="00F73A1D" w:rsidRDefault="00A3007C" w:rsidP="001F18D7">
      <w:pPr>
        <w:ind w:firstLine="720"/>
        <w:jc w:val="both"/>
        <w:rPr>
          <w:rFonts w:cs="Arial"/>
          <w:sz w:val="24"/>
          <w:szCs w:val="24"/>
        </w:rPr>
      </w:pPr>
      <w:r>
        <w:rPr>
          <w:rFonts w:cs="Arial"/>
          <w:sz w:val="24"/>
          <w:szCs w:val="24"/>
        </w:rPr>
        <w:t>I</w:t>
      </w:r>
      <w:r w:rsidR="00F73A1D">
        <w:rPr>
          <w:rFonts w:cs="Arial"/>
          <w:sz w:val="24"/>
          <w:szCs w:val="24"/>
        </w:rPr>
        <w:t>n 1834</w:t>
      </w:r>
      <w:r>
        <w:rPr>
          <w:rFonts w:cs="Arial"/>
          <w:sz w:val="24"/>
          <w:szCs w:val="24"/>
        </w:rPr>
        <w:t xml:space="preserve">, </w:t>
      </w:r>
      <w:r>
        <w:rPr>
          <w:sz w:val="24"/>
          <w:szCs w:val="24"/>
        </w:rPr>
        <w:t xml:space="preserve">a </w:t>
      </w:r>
      <w:r w:rsidRPr="00F73A1D">
        <w:rPr>
          <w:rFonts w:cs="Arial"/>
          <w:sz w:val="24"/>
          <w:szCs w:val="24"/>
        </w:rPr>
        <w:t>Civil Government</w:t>
      </w:r>
      <w:r w:rsidR="00F73A1D">
        <w:rPr>
          <w:rFonts w:cs="Arial"/>
          <w:sz w:val="24"/>
          <w:szCs w:val="24"/>
        </w:rPr>
        <w:t xml:space="preserve"> </w:t>
      </w:r>
      <w:r w:rsidR="00F73A1D" w:rsidRPr="00F73A1D">
        <w:rPr>
          <w:rFonts w:cs="Arial"/>
          <w:sz w:val="24"/>
          <w:szCs w:val="24"/>
        </w:rPr>
        <w:t xml:space="preserve">was organized by the Spanish Provincial Government of </w:t>
      </w:r>
      <w:proofErr w:type="spellStart"/>
      <w:r w:rsidR="00F73A1D" w:rsidRPr="00F73A1D">
        <w:rPr>
          <w:rFonts w:cs="Arial"/>
          <w:sz w:val="24"/>
          <w:szCs w:val="24"/>
        </w:rPr>
        <w:t>Misamis</w:t>
      </w:r>
      <w:proofErr w:type="spellEnd"/>
      <w:r w:rsidR="00F73A1D" w:rsidRPr="00F73A1D">
        <w:rPr>
          <w:rFonts w:cs="Arial"/>
          <w:sz w:val="24"/>
          <w:szCs w:val="24"/>
        </w:rPr>
        <w:t xml:space="preserve"> under whose jurisdiction Dipolog belonged</w:t>
      </w:r>
      <w:r w:rsidR="00F73A1D">
        <w:rPr>
          <w:rFonts w:cs="Arial"/>
          <w:sz w:val="24"/>
          <w:szCs w:val="24"/>
        </w:rPr>
        <w:t>.  It was first led by a town executive named</w:t>
      </w:r>
      <w:r w:rsidR="00F73A1D" w:rsidRPr="00F73A1D">
        <w:rPr>
          <w:rFonts w:ascii="Arial" w:hAnsi="Arial" w:cs="Arial"/>
          <w:sz w:val="20"/>
          <w:szCs w:val="20"/>
        </w:rPr>
        <w:t xml:space="preserve"> </w:t>
      </w:r>
      <w:r w:rsidR="00F73A1D" w:rsidRPr="00F73A1D">
        <w:rPr>
          <w:rFonts w:cs="Arial"/>
          <w:sz w:val="24"/>
          <w:szCs w:val="24"/>
        </w:rPr>
        <w:t>Don Domingo Ruiz</w:t>
      </w:r>
      <w:r w:rsidR="00F73A1D">
        <w:rPr>
          <w:rFonts w:cs="Arial"/>
          <w:sz w:val="24"/>
          <w:szCs w:val="24"/>
        </w:rPr>
        <w:t xml:space="preserve">. Since </w:t>
      </w:r>
      <w:proofErr w:type="spellStart"/>
      <w:r w:rsidR="00051583">
        <w:rPr>
          <w:rFonts w:cs="Arial"/>
          <w:sz w:val="24"/>
          <w:szCs w:val="24"/>
        </w:rPr>
        <w:t>Dapitan</w:t>
      </w:r>
      <w:proofErr w:type="spellEnd"/>
      <w:r w:rsidR="00051583">
        <w:rPr>
          <w:rFonts w:cs="Arial"/>
          <w:sz w:val="24"/>
          <w:szCs w:val="24"/>
        </w:rPr>
        <w:t xml:space="preserve"> District which included </w:t>
      </w:r>
      <w:r w:rsidR="00F73A1D">
        <w:rPr>
          <w:rFonts w:cs="Arial"/>
          <w:sz w:val="24"/>
          <w:szCs w:val="24"/>
        </w:rPr>
        <w:t xml:space="preserve">Dipolog </w:t>
      </w:r>
      <w:r w:rsidR="00051583">
        <w:rPr>
          <w:rFonts w:cs="Arial"/>
          <w:sz w:val="24"/>
          <w:szCs w:val="24"/>
        </w:rPr>
        <w:t xml:space="preserve">and </w:t>
      </w:r>
      <w:r w:rsidR="00F73A1D">
        <w:rPr>
          <w:rFonts w:cs="Arial"/>
          <w:sz w:val="24"/>
          <w:szCs w:val="24"/>
        </w:rPr>
        <w:t>neighboring</w:t>
      </w:r>
      <w:r w:rsidR="00051583">
        <w:rPr>
          <w:rFonts w:cs="Arial"/>
          <w:sz w:val="24"/>
          <w:szCs w:val="24"/>
        </w:rPr>
        <w:t xml:space="preserve"> </w:t>
      </w:r>
      <w:r w:rsidR="00130051">
        <w:rPr>
          <w:rFonts w:cs="Arial"/>
          <w:sz w:val="24"/>
          <w:szCs w:val="24"/>
        </w:rPr>
        <w:t>township was</w:t>
      </w:r>
      <w:r w:rsidR="00713876">
        <w:rPr>
          <w:rFonts w:cs="Arial"/>
          <w:sz w:val="24"/>
          <w:szCs w:val="24"/>
        </w:rPr>
        <w:t xml:space="preserve"> far from Cagayan de Oro in </w:t>
      </w:r>
      <w:proofErr w:type="spellStart"/>
      <w:r w:rsidR="00F73A1D">
        <w:rPr>
          <w:rFonts w:cs="Arial"/>
          <w:sz w:val="24"/>
          <w:szCs w:val="24"/>
        </w:rPr>
        <w:t>Misamis</w:t>
      </w:r>
      <w:proofErr w:type="spellEnd"/>
      <w:r w:rsidR="00F73A1D">
        <w:rPr>
          <w:rFonts w:cs="Arial"/>
          <w:sz w:val="24"/>
          <w:szCs w:val="24"/>
        </w:rPr>
        <w:t xml:space="preserve"> Province</w:t>
      </w:r>
      <w:r w:rsidR="00051583">
        <w:rPr>
          <w:rFonts w:cs="Arial"/>
          <w:sz w:val="24"/>
          <w:szCs w:val="24"/>
        </w:rPr>
        <w:t>,</w:t>
      </w:r>
      <w:r w:rsidR="00F73A1D">
        <w:rPr>
          <w:rFonts w:cs="Arial"/>
          <w:sz w:val="24"/>
          <w:szCs w:val="24"/>
        </w:rPr>
        <w:t xml:space="preserve"> </w:t>
      </w:r>
      <w:r w:rsidR="00F73A1D" w:rsidRPr="00F73A1D">
        <w:rPr>
          <w:rFonts w:cs="Arial"/>
          <w:sz w:val="24"/>
          <w:szCs w:val="24"/>
        </w:rPr>
        <w:t>Judge William H. Taft, President of the Second Philippine Commission</w:t>
      </w:r>
      <w:r w:rsidR="00051583">
        <w:rPr>
          <w:rFonts w:cs="Arial"/>
          <w:sz w:val="24"/>
          <w:szCs w:val="24"/>
        </w:rPr>
        <w:t>, decreed to separate the District in 1903.</w:t>
      </w:r>
    </w:p>
    <w:p w:rsidR="00051583" w:rsidRDefault="00051583" w:rsidP="00051583">
      <w:pPr>
        <w:pStyle w:val="NormalWeb"/>
        <w:ind w:firstLine="720"/>
        <w:jc w:val="both"/>
        <w:rPr>
          <w:rFonts w:asciiTheme="minorHAnsi" w:hAnsiTheme="minorHAnsi" w:cs="Arial"/>
        </w:rPr>
      </w:pPr>
      <w:r>
        <w:rPr>
          <w:rFonts w:asciiTheme="minorHAnsi" w:hAnsiTheme="minorHAnsi" w:cs="Arial"/>
        </w:rPr>
        <w:t xml:space="preserve">The following year, </w:t>
      </w:r>
      <w:r w:rsidR="008D4B33">
        <w:rPr>
          <w:rFonts w:asciiTheme="minorHAnsi" w:hAnsiTheme="minorHAnsi" w:cs="Arial"/>
        </w:rPr>
        <w:t xml:space="preserve">on March 04, 1904, </w:t>
      </w:r>
      <w:r>
        <w:rPr>
          <w:rFonts w:asciiTheme="minorHAnsi" w:hAnsiTheme="minorHAnsi" w:cs="Arial"/>
        </w:rPr>
        <w:t xml:space="preserve">Dipolog was converted into a Barangay of </w:t>
      </w:r>
      <w:proofErr w:type="spellStart"/>
      <w:r>
        <w:rPr>
          <w:rFonts w:asciiTheme="minorHAnsi" w:hAnsiTheme="minorHAnsi" w:cs="Arial"/>
        </w:rPr>
        <w:t>Dapitan</w:t>
      </w:r>
      <w:proofErr w:type="spellEnd"/>
      <w:r>
        <w:rPr>
          <w:rFonts w:asciiTheme="minorHAnsi" w:hAnsiTheme="minorHAnsi" w:cs="Arial"/>
        </w:rPr>
        <w:t xml:space="preserve"> while Isidro </w:t>
      </w:r>
      <w:proofErr w:type="spellStart"/>
      <w:r>
        <w:rPr>
          <w:rFonts w:asciiTheme="minorHAnsi" w:hAnsiTheme="minorHAnsi" w:cs="Arial"/>
        </w:rPr>
        <w:lastRenderedPageBreak/>
        <w:t>Patangan</w:t>
      </w:r>
      <w:proofErr w:type="spellEnd"/>
      <w:r>
        <w:rPr>
          <w:rFonts w:asciiTheme="minorHAnsi" w:hAnsiTheme="minorHAnsi" w:cs="Arial"/>
        </w:rPr>
        <w:t xml:space="preserve">, </w:t>
      </w:r>
      <w:r w:rsidRPr="00051583">
        <w:rPr>
          <w:rFonts w:asciiTheme="minorHAnsi" w:hAnsiTheme="minorHAnsi" w:cs="Arial"/>
        </w:rPr>
        <w:t>the</w:t>
      </w:r>
      <w:r>
        <w:rPr>
          <w:rFonts w:asciiTheme="minorHAnsi" w:hAnsiTheme="minorHAnsi" w:cs="Arial"/>
        </w:rPr>
        <w:t xml:space="preserve">n </w:t>
      </w:r>
      <w:proofErr w:type="spellStart"/>
      <w:r>
        <w:rPr>
          <w:rFonts w:asciiTheme="minorHAnsi" w:hAnsiTheme="minorHAnsi" w:cs="Arial"/>
        </w:rPr>
        <w:t>Presidente</w:t>
      </w:r>
      <w:proofErr w:type="spellEnd"/>
      <w:r>
        <w:rPr>
          <w:rFonts w:asciiTheme="minorHAnsi" w:hAnsiTheme="minorHAnsi" w:cs="Arial"/>
        </w:rPr>
        <w:t xml:space="preserve"> Local </w:t>
      </w:r>
      <w:r w:rsidR="008D4B33">
        <w:rPr>
          <w:rFonts w:asciiTheme="minorHAnsi" w:hAnsiTheme="minorHAnsi" w:cs="Arial"/>
        </w:rPr>
        <w:t xml:space="preserve">and </w:t>
      </w:r>
      <w:r w:rsidR="008D4B33" w:rsidRPr="00051583">
        <w:rPr>
          <w:rFonts w:asciiTheme="minorHAnsi" w:hAnsiTheme="minorHAnsi" w:cs="Arial"/>
        </w:rPr>
        <w:t>the</w:t>
      </w:r>
      <w:r w:rsidRPr="00051583">
        <w:rPr>
          <w:rFonts w:asciiTheme="minorHAnsi" w:hAnsiTheme="minorHAnsi" w:cs="Arial"/>
        </w:rPr>
        <w:t xml:space="preserve"> </w:t>
      </w:r>
      <w:r>
        <w:rPr>
          <w:rFonts w:asciiTheme="minorHAnsi" w:hAnsiTheme="minorHAnsi" w:cs="Arial"/>
        </w:rPr>
        <w:t xml:space="preserve">American </w:t>
      </w:r>
      <w:r w:rsidRPr="00051583">
        <w:rPr>
          <w:rFonts w:asciiTheme="minorHAnsi" w:hAnsiTheme="minorHAnsi" w:cs="Arial"/>
        </w:rPr>
        <w:t xml:space="preserve">Provincial Secretary of the </w:t>
      </w:r>
      <w:proofErr w:type="spellStart"/>
      <w:r w:rsidRPr="00051583">
        <w:rPr>
          <w:rFonts w:asciiTheme="minorHAnsi" w:hAnsiTheme="minorHAnsi" w:cs="Arial"/>
        </w:rPr>
        <w:t>Provincia</w:t>
      </w:r>
      <w:proofErr w:type="spellEnd"/>
      <w:r w:rsidRPr="00051583">
        <w:rPr>
          <w:rFonts w:asciiTheme="minorHAnsi" w:hAnsiTheme="minorHAnsi" w:cs="Arial"/>
        </w:rPr>
        <w:t xml:space="preserve"> Mora</w:t>
      </w:r>
      <w:r>
        <w:rPr>
          <w:rFonts w:asciiTheme="minorHAnsi" w:hAnsiTheme="minorHAnsi" w:cs="Arial"/>
        </w:rPr>
        <w:t xml:space="preserve"> </w:t>
      </w:r>
      <w:r w:rsidR="00130051">
        <w:rPr>
          <w:rFonts w:asciiTheme="minorHAnsi" w:hAnsiTheme="minorHAnsi" w:cs="Arial"/>
        </w:rPr>
        <w:t xml:space="preserve">visited </w:t>
      </w:r>
      <w:proofErr w:type="spellStart"/>
      <w:r w:rsidR="00130051">
        <w:rPr>
          <w:rFonts w:asciiTheme="minorHAnsi" w:hAnsiTheme="minorHAnsi" w:cs="Arial"/>
        </w:rPr>
        <w:t>Dapitan</w:t>
      </w:r>
      <w:proofErr w:type="spellEnd"/>
      <w:r w:rsidR="00130051">
        <w:rPr>
          <w:rFonts w:asciiTheme="minorHAnsi" w:hAnsiTheme="minorHAnsi" w:cs="Arial"/>
        </w:rPr>
        <w:t xml:space="preserve">.  They </w:t>
      </w:r>
      <w:r>
        <w:rPr>
          <w:rFonts w:asciiTheme="minorHAnsi" w:hAnsiTheme="minorHAnsi" w:cs="Arial"/>
        </w:rPr>
        <w:t>d</w:t>
      </w:r>
      <w:r w:rsidRPr="00051583">
        <w:rPr>
          <w:rFonts w:asciiTheme="minorHAnsi" w:hAnsiTheme="minorHAnsi" w:cs="Arial"/>
        </w:rPr>
        <w:t>elivered a written order that ef</w:t>
      </w:r>
      <w:r w:rsidR="008D4B33">
        <w:rPr>
          <w:rFonts w:asciiTheme="minorHAnsi" w:hAnsiTheme="minorHAnsi" w:cs="Arial"/>
        </w:rPr>
        <w:t>fective immediately, Dipolog would be</w:t>
      </w:r>
      <w:r w:rsidRPr="00051583">
        <w:rPr>
          <w:rFonts w:asciiTheme="minorHAnsi" w:hAnsiTheme="minorHAnsi" w:cs="Arial"/>
        </w:rPr>
        <w:t xml:space="preserve"> converted into Barangay of </w:t>
      </w:r>
      <w:proofErr w:type="spellStart"/>
      <w:r w:rsidRPr="00051583">
        <w:rPr>
          <w:rFonts w:asciiTheme="minorHAnsi" w:hAnsiTheme="minorHAnsi" w:cs="Arial"/>
        </w:rPr>
        <w:t>Dapitan</w:t>
      </w:r>
      <w:proofErr w:type="spellEnd"/>
      <w:r w:rsidRPr="00051583">
        <w:rPr>
          <w:rFonts w:asciiTheme="minorHAnsi" w:hAnsiTheme="minorHAnsi" w:cs="Arial"/>
        </w:rPr>
        <w:t xml:space="preserve"> to be rep</w:t>
      </w:r>
      <w:r w:rsidR="008D4B33">
        <w:rPr>
          <w:rFonts w:asciiTheme="minorHAnsi" w:hAnsiTheme="minorHAnsi" w:cs="Arial"/>
        </w:rPr>
        <w:t xml:space="preserve">resented only by two </w:t>
      </w:r>
      <w:proofErr w:type="spellStart"/>
      <w:r w:rsidR="008D4B33">
        <w:rPr>
          <w:rFonts w:asciiTheme="minorHAnsi" w:hAnsiTheme="minorHAnsi" w:cs="Arial"/>
        </w:rPr>
        <w:t>councilors</w:t>
      </w:r>
      <w:proofErr w:type="spellEnd"/>
      <w:r w:rsidR="008D4B33">
        <w:rPr>
          <w:rFonts w:asciiTheme="minorHAnsi" w:hAnsiTheme="minorHAnsi" w:cs="Arial"/>
        </w:rPr>
        <w:t xml:space="preserve"> </w:t>
      </w:r>
      <w:r w:rsidRPr="00051583">
        <w:rPr>
          <w:rFonts w:asciiTheme="minorHAnsi" w:hAnsiTheme="minorHAnsi" w:cs="Arial"/>
        </w:rPr>
        <w:t xml:space="preserve">with two policemen to maintain peace and order. </w:t>
      </w:r>
      <w:r w:rsidR="001F18D7">
        <w:rPr>
          <w:rFonts w:asciiTheme="minorHAnsi" w:hAnsiTheme="minorHAnsi" w:cs="Arial"/>
        </w:rPr>
        <w:t xml:space="preserve"> </w:t>
      </w:r>
      <w:r w:rsidRPr="00051583">
        <w:rPr>
          <w:rFonts w:asciiTheme="minorHAnsi" w:hAnsiTheme="minorHAnsi" w:cs="Arial"/>
        </w:rPr>
        <w:t>People filed protests and petitions against the order to no avail.</w:t>
      </w:r>
    </w:p>
    <w:p w:rsidR="00807051" w:rsidRDefault="003A7234" w:rsidP="00A26455">
      <w:pPr>
        <w:pStyle w:val="NormalWeb"/>
        <w:ind w:firstLine="720"/>
        <w:jc w:val="both"/>
        <w:rPr>
          <w:rFonts w:asciiTheme="minorHAnsi" w:hAnsiTheme="minorHAnsi" w:cs="Arial"/>
        </w:rPr>
      </w:pPr>
      <w:r>
        <w:rPr>
          <w:rFonts w:asciiTheme="minorHAnsi" w:hAnsiTheme="minorHAnsi" w:cs="Arial"/>
        </w:rPr>
        <w:t xml:space="preserve">The dream of </w:t>
      </w:r>
      <w:proofErr w:type="spellStart"/>
      <w:r>
        <w:rPr>
          <w:rFonts w:asciiTheme="minorHAnsi" w:hAnsiTheme="minorHAnsi" w:cs="Arial"/>
        </w:rPr>
        <w:t>Dipolognons</w:t>
      </w:r>
      <w:proofErr w:type="spellEnd"/>
      <w:r>
        <w:rPr>
          <w:rFonts w:asciiTheme="minorHAnsi" w:hAnsiTheme="minorHAnsi" w:cs="Arial"/>
        </w:rPr>
        <w:t xml:space="preserve"> did not stop at this </w:t>
      </w:r>
      <w:r w:rsidR="006B03C4">
        <w:rPr>
          <w:rFonts w:asciiTheme="minorHAnsi" w:hAnsiTheme="minorHAnsi" w:cs="Arial"/>
        </w:rPr>
        <w:t xml:space="preserve">very </w:t>
      </w:r>
      <w:r w:rsidR="000F2E0D">
        <w:rPr>
          <w:rFonts w:asciiTheme="minorHAnsi" w:hAnsiTheme="minorHAnsi" w:cs="Arial"/>
        </w:rPr>
        <w:t>historic</w:t>
      </w:r>
      <w:r w:rsidR="006B03C4">
        <w:rPr>
          <w:rFonts w:asciiTheme="minorHAnsi" w:hAnsiTheme="minorHAnsi" w:cs="Arial"/>
        </w:rPr>
        <w:t xml:space="preserve"> </w:t>
      </w:r>
      <w:r>
        <w:rPr>
          <w:rFonts w:asciiTheme="minorHAnsi" w:hAnsiTheme="minorHAnsi" w:cs="Arial"/>
        </w:rPr>
        <w:t>development; they still wished more than just a barangay</w:t>
      </w:r>
      <w:r w:rsidR="00130051">
        <w:rPr>
          <w:rFonts w:asciiTheme="minorHAnsi" w:hAnsiTheme="minorHAnsi" w:cs="Arial"/>
        </w:rPr>
        <w:t xml:space="preserve"> – to become a municipality!</w:t>
      </w:r>
      <w:r>
        <w:rPr>
          <w:rFonts w:asciiTheme="minorHAnsi" w:hAnsiTheme="minorHAnsi" w:cs="Arial"/>
        </w:rPr>
        <w:t xml:space="preserve"> </w:t>
      </w:r>
      <w:r w:rsidR="006B03C4">
        <w:rPr>
          <w:rFonts w:asciiTheme="minorHAnsi" w:hAnsiTheme="minorHAnsi" w:cs="Arial"/>
        </w:rPr>
        <w:t>So a number of p</w:t>
      </w:r>
      <w:r w:rsidRPr="003A7234">
        <w:rPr>
          <w:rFonts w:asciiTheme="minorHAnsi" w:hAnsiTheme="minorHAnsi" w:cs="Arial"/>
        </w:rPr>
        <w:t xml:space="preserve">rominent men lead by </w:t>
      </w:r>
      <w:proofErr w:type="spellStart"/>
      <w:r w:rsidRPr="003A7234">
        <w:rPr>
          <w:rFonts w:asciiTheme="minorHAnsi" w:hAnsiTheme="minorHAnsi" w:cs="Arial"/>
        </w:rPr>
        <w:t>Isabelo</w:t>
      </w:r>
      <w:proofErr w:type="spellEnd"/>
      <w:r w:rsidRPr="003A7234">
        <w:rPr>
          <w:rFonts w:asciiTheme="minorHAnsi" w:hAnsiTheme="minorHAnsi" w:cs="Arial"/>
        </w:rPr>
        <w:t xml:space="preserve"> </w:t>
      </w:r>
      <w:proofErr w:type="spellStart"/>
      <w:r w:rsidRPr="003A7234">
        <w:rPr>
          <w:rFonts w:asciiTheme="minorHAnsi" w:hAnsiTheme="minorHAnsi" w:cs="Arial"/>
        </w:rPr>
        <w:t>Echavez</w:t>
      </w:r>
      <w:proofErr w:type="spellEnd"/>
      <w:r w:rsidRPr="003A7234">
        <w:rPr>
          <w:rFonts w:asciiTheme="minorHAnsi" w:hAnsiTheme="minorHAnsi" w:cs="Arial"/>
        </w:rPr>
        <w:t xml:space="preserve"> an</w:t>
      </w:r>
      <w:r w:rsidR="00713876">
        <w:rPr>
          <w:rFonts w:asciiTheme="minorHAnsi" w:hAnsiTheme="minorHAnsi" w:cs="Arial"/>
        </w:rPr>
        <w:t xml:space="preserve">d </w:t>
      </w:r>
      <w:proofErr w:type="spellStart"/>
      <w:r w:rsidR="00713876">
        <w:rPr>
          <w:rFonts w:asciiTheme="minorHAnsi" w:hAnsiTheme="minorHAnsi" w:cs="Arial"/>
        </w:rPr>
        <w:t>Eleuterio</w:t>
      </w:r>
      <w:proofErr w:type="spellEnd"/>
      <w:r w:rsidR="00713876">
        <w:rPr>
          <w:rFonts w:asciiTheme="minorHAnsi" w:hAnsiTheme="minorHAnsi" w:cs="Arial"/>
        </w:rPr>
        <w:t xml:space="preserve"> </w:t>
      </w:r>
      <w:proofErr w:type="spellStart"/>
      <w:r w:rsidR="00713876">
        <w:rPr>
          <w:rFonts w:asciiTheme="minorHAnsi" w:hAnsiTheme="minorHAnsi" w:cs="Arial"/>
        </w:rPr>
        <w:t>Barinaga</w:t>
      </w:r>
      <w:proofErr w:type="spellEnd"/>
      <w:r w:rsidR="00713876">
        <w:rPr>
          <w:rFonts w:asciiTheme="minorHAnsi" w:hAnsiTheme="minorHAnsi" w:cs="Arial"/>
        </w:rPr>
        <w:t xml:space="preserve"> assumed this</w:t>
      </w:r>
      <w:r w:rsidRPr="003A7234">
        <w:rPr>
          <w:rFonts w:asciiTheme="minorHAnsi" w:hAnsiTheme="minorHAnsi" w:cs="Arial"/>
        </w:rPr>
        <w:t xml:space="preserve"> responsibility</w:t>
      </w:r>
      <w:r w:rsidR="000E005A">
        <w:rPr>
          <w:rFonts w:asciiTheme="minorHAnsi" w:hAnsiTheme="minorHAnsi" w:cs="Arial"/>
        </w:rPr>
        <w:t>. They began</w:t>
      </w:r>
      <w:r w:rsidRPr="003A7234">
        <w:rPr>
          <w:rFonts w:asciiTheme="minorHAnsi" w:hAnsiTheme="minorHAnsi" w:cs="Arial"/>
        </w:rPr>
        <w:t xml:space="preserve"> so</w:t>
      </w:r>
      <w:r w:rsidR="00713876">
        <w:rPr>
          <w:rFonts w:asciiTheme="minorHAnsi" w:hAnsiTheme="minorHAnsi" w:cs="Arial"/>
        </w:rPr>
        <w:t xml:space="preserve">liciting construction materials, money and free </w:t>
      </w:r>
      <w:proofErr w:type="spellStart"/>
      <w:r w:rsidR="00713876">
        <w:rPr>
          <w:rFonts w:asciiTheme="minorHAnsi" w:hAnsiTheme="minorHAnsi" w:cs="Arial"/>
        </w:rPr>
        <w:t>labor</w:t>
      </w:r>
      <w:proofErr w:type="spellEnd"/>
      <w:r w:rsidR="00713876">
        <w:rPr>
          <w:rFonts w:asciiTheme="minorHAnsi" w:hAnsiTheme="minorHAnsi" w:cs="Arial"/>
        </w:rPr>
        <w:t>. T</w:t>
      </w:r>
      <w:r w:rsidR="00DF484F">
        <w:rPr>
          <w:rFonts w:asciiTheme="minorHAnsi" w:hAnsiTheme="minorHAnsi" w:cs="Arial"/>
        </w:rPr>
        <w:t xml:space="preserve">he town hall </w:t>
      </w:r>
      <w:r w:rsidR="00713876">
        <w:rPr>
          <w:rFonts w:asciiTheme="minorHAnsi" w:hAnsiTheme="minorHAnsi" w:cs="Arial"/>
        </w:rPr>
        <w:t xml:space="preserve">was </w:t>
      </w:r>
      <w:r w:rsidR="00881DDA">
        <w:rPr>
          <w:rFonts w:asciiTheme="minorHAnsi" w:hAnsiTheme="minorHAnsi" w:cs="Arial"/>
        </w:rPr>
        <w:t xml:space="preserve">immediately </w:t>
      </w:r>
      <w:r w:rsidR="00713876">
        <w:rPr>
          <w:rFonts w:asciiTheme="minorHAnsi" w:hAnsiTheme="minorHAnsi" w:cs="Arial"/>
        </w:rPr>
        <w:t xml:space="preserve">constructed </w:t>
      </w:r>
      <w:r w:rsidR="00DF484F">
        <w:rPr>
          <w:rFonts w:asciiTheme="minorHAnsi" w:hAnsiTheme="minorHAnsi" w:cs="Arial"/>
        </w:rPr>
        <w:t xml:space="preserve">at a cost of P3, 000.00. The construction of the town hall within six months was </w:t>
      </w:r>
      <w:r>
        <w:rPr>
          <w:rFonts w:asciiTheme="minorHAnsi" w:hAnsiTheme="minorHAnsi" w:cs="Arial"/>
        </w:rPr>
        <w:t xml:space="preserve">the only requirement solicited by Gen. </w:t>
      </w:r>
      <w:r w:rsidR="00807051">
        <w:rPr>
          <w:rFonts w:asciiTheme="minorHAnsi" w:hAnsiTheme="minorHAnsi" w:cs="Arial"/>
        </w:rPr>
        <w:t xml:space="preserve">John J. </w:t>
      </w:r>
      <w:r>
        <w:rPr>
          <w:rFonts w:asciiTheme="minorHAnsi" w:hAnsiTheme="minorHAnsi" w:cs="Arial"/>
        </w:rPr>
        <w:t xml:space="preserve">Pershing before Dipolog could be </w:t>
      </w:r>
      <w:r w:rsidR="00807051">
        <w:rPr>
          <w:rFonts w:asciiTheme="minorHAnsi" w:hAnsiTheme="minorHAnsi" w:cs="Arial"/>
        </w:rPr>
        <w:t>converted into</w:t>
      </w:r>
      <w:r>
        <w:rPr>
          <w:rFonts w:asciiTheme="minorHAnsi" w:hAnsiTheme="minorHAnsi" w:cs="Arial"/>
        </w:rPr>
        <w:t xml:space="preserve"> a full-fledged township. </w:t>
      </w:r>
      <w:r w:rsidRPr="003A7234">
        <w:rPr>
          <w:rFonts w:asciiTheme="minorHAnsi" w:hAnsiTheme="minorHAnsi" w:cs="Arial"/>
        </w:rPr>
        <w:t xml:space="preserve"> </w:t>
      </w:r>
      <w:r w:rsidR="00E27222">
        <w:rPr>
          <w:rFonts w:asciiTheme="minorHAnsi" w:hAnsiTheme="minorHAnsi" w:cs="Arial"/>
        </w:rPr>
        <w:t>The</w:t>
      </w:r>
      <w:r w:rsidR="00DF484F" w:rsidRPr="00E27222">
        <w:rPr>
          <w:rFonts w:asciiTheme="minorHAnsi" w:hAnsiTheme="minorHAnsi" w:cs="Arial"/>
        </w:rPr>
        <w:t xml:space="preserve"> </w:t>
      </w:r>
      <w:r w:rsidR="00E27222" w:rsidRPr="00E27222">
        <w:rPr>
          <w:rFonts w:asciiTheme="minorHAnsi" w:hAnsiTheme="minorHAnsi" w:cs="Arial"/>
          <w:shd w:val="clear" w:color="auto" w:fill="FFFFFF"/>
        </w:rPr>
        <w:t xml:space="preserve">first big round </w:t>
      </w:r>
      <w:proofErr w:type="spellStart"/>
      <w:r w:rsidR="00E27222" w:rsidRPr="00E27222">
        <w:rPr>
          <w:rFonts w:asciiTheme="minorHAnsi" w:hAnsiTheme="minorHAnsi" w:cs="Arial"/>
          <w:shd w:val="clear" w:color="auto" w:fill="FFFFFF"/>
        </w:rPr>
        <w:t>Molave</w:t>
      </w:r>
      <w:proofErr w:type="spellEnd"/>
      <w:r w:rsidR="00E27222" w:rsidRPr="00E27222">
        <w:rPr>
          <w:rFonts w:asciiTheme="minorHAnsi" w:hAnsiTheme="minorHAnsi" w:cs="Arial"/>
          <w:shd w:val="clear" w:color="auto" w:fill="FFFFFF"/>
        </w:rPr>
        <w:t xml:space="preserve"> post was erected right on the spot where the present city hall now stands.</w:t>
      </w:r>
    </w:p>
    <w:p w:rsidR="005D399C" w:rsidRDefault="005D399C" w:rsidP="005D399C">
      <w:pPr>
        <w:pStyle w:val="NormalWeb"/>
        <w:jc w:val="center"/>
        <w:rPr>
          <w:rFonts w:asciiTheme="minorHAnsi" w:hAnsiTheme="minorHAnsi" w:cs="Arial"/>
          <w:sz w:val="20"/>
          <w:szCs w:val="20"/>
        </w:rPr>
      </w:pPr>
      <w:r>
        <w:rPr>
          <w:rFonts w:asciiTheme="minorHAnsi" w:hAnsiTheme="minorHAnsi" w:cs="Arial"/>
          <w:noProof/>
          <w:sz w:val="20"/>
          <w:szCs w:val="20"/>
          <w:lang w:val="en-US" w:eastAsia="en-US"/>
        </w:rPr>
        <w:drawing>
          <wp:inline distT="0" distB="0" distL="0" distR="0">
            <wp:extent cx="2190115" cy="168211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0115" cy="1682115"/>
                    </a:xfrm>
                    <a:prstGeom prst="rect">
                      <a:avLst/>
                    </a:prstGeom>
                    <a:noFill/>
                    <a:ln>
                      <a:noFill/>
                    </a:ln>
                  </pic:spPr>
                </pic:pic>
              </a:graphicData>
            </a:graphic>
          </wp:inline>
        </w:drawing>
      </w:r>
    </w:p>
    <w:p w:rsidR="00807051" w:rsidRDefault="003C1259" w:rsidP="00807051">
      <w:pPr>
        <w:pStyle w:val="NormalWeb"/>
        <w:jc w:val="both"/>
        <w:rPr>
          <w:rFonts w:asciiTheme="minorHAnsi" w:hAnsiTheme="minorHAnsi" w:cs="Arial"/>
        </w:rPr>
      </w:pPr>
      <w:r>
        <w:rPr>
          <w:rFonts w:asciiTheme="minorHAnsi" w:hAnsiTheme="minorHAnsi" w:cs="Arial"/>
          <w:sz w:val="20"/>
          <w:szCs w:val="20"/>
        </w:rPr>
        <w:t xml:space="preserve">The original site of the </w:t>
      </w:r>
      <w:r w:rsidR="00E27222">
        <w:rPr>
          <w:rFonts w:asciiTheme="minorHAnsi" w:hAnsiTheme="minorHAnsi" w:cs="Arial"/>
          <w:sz w:val="20"/>
          <w:szCs w:val="20"/>
        </w:rPr>
        <w:t>first</w:t>
      </w:r>
      <w:r>
        <w:rPr>
          <w:rFonts w:asciiTheme="minorHAnsi" w:hAnsiTheme="minorHAnsi" w:cs="Arial"/>
          <w:sz w:val="20"/>
          <w:szCs w:val="20"/>
        </w:rPr>
        <w:t xml:space="preserve"> Dipolog Town</w:t>
      </w:r>
      <w:r w:rsidR="00807051">
        <w:rPr>
          <w:rFonts w:asciiTheme="minorHAnsi" w:hAnsiTheme="minorHAnsi" w:cs="Arial"/>
          <w:sz w:val="20"/>
          <w:szCs w:val="20"/>
        </w:rPr>
        <w:t xml:space="preserve"> Hall</w:t>
      </w:r>
      <w:r>
        <w:rPr>
          <w:rFonts w:asciiTheme="minorHAnsi" w:hAnsiTheme="minorHAnsi" w:cs="Arial"/>
          <w:sz w:val="20"/>
          <w:szCs w:val="20"/>
        </w:rPr>
        <w:t xml:space="preserve"> where Gen. Pershing announced its township.</w:t>
      </w:r>
      <w:r w:rsidR="00DF484F">
        <w:rPr>
          <w:rFonts w:asciiTheme="minorHAnsi" w:hAnsiTheme="minorHAnsi" w:cs="Arial"/>
          <w:sz w:val="20"/>
          <w:szCs w:val="20"/>
        </w:rPr>
        <w:t xml:space="preserve"> </w:t>
      </w:r>
      <w:r w:rsidR="00CA0BE6">
        <w:rPr>
          <w:rFonts w:asciiTheme="minorHAnsi" w:hAnsiTheme="minorHAnsi" w:cs="Arial"/>
          <w:sz w:val="20"/>
          <w:szCs w:val="20"/>
        </w:rPr>
        <w:lastRenderedPageBreak/>
        <w:t>The structure</w:t>
      </w:r>
      <w:r w:rsidR="00DF484F">
        <w:rPr>
          <w:rFonts w:asciiTheme="minorHAnsi" w:hAnsiTheme="minorHAnsi" w:cs="Arial"/>
          <w:sz w:val="20"/>
          <w:szCs w:val="20"/>
        </w:rPr>
        <w:t xml:space="preserve"> was</w:t>
      </w:r>
      <w:r>
        <w:rPr>
          <w:rFonts w:asciiTheme="minorHAnsi" w:hAnsiTheme="minorHAnsi" w:cs="Arial"/>
          <w:sz w:val="20"/>
          <w:szCs w:val="20"/>
        </w:rPr>
        <w:t xml:space="preserve"> </w:t>
      </w:r>
      <w:r w:rsidR="00DF484F" w:rsidRPr="00DF484F">
        <w:rPr>
          <w:rFonts w:asciiTheme="minorHAnsi" w:hAnsiTheme="minorHAnsi" w:cs="Arial"/>
          <w:sz w:val="20"/>
          <w:szCs w:val="20"/>
          <w:shd w:val="clear" w:color="auto" w:fill="FFFFFF"/>
        </w:rPr>
        <w:t xml:space="preserve">patterned after the municipal building of </w:t>
      </w:r>
      <w:proofErr w:type="spellStart"/>
      <w:r w:rsidR="00DF484F" w:rsidRPr="00DF484F">
        <w:rPr>
          <w:rFonts w:asciiTheme="minorHAnsi" w:hAnsiTheme="minorHAnsi" w:cs="Arial"/>
          <w:sz w:val="20"/>
          <w:szCs w:val="20"/>
          <w:shd w:val="clear" w:color="auto" w:fill="FFFFFF"/>
        </w:rPr>
        <w:t>Maribojoc</w:t>
      </w:r>
      <w:proofErr w:type="spellEnd"/>
      <w:r w:rsidR="00DF484F" w:rsidRPr="00DF484F">
        <w:rPr>
          <w:rFonts w:asciiTheme="minorHAnsi" w:hAnsiTheme="minorHAnsi" w:cs="Arial"/>
          <w:sz w:val="20"/>
          <w:szCs w:val="20"/>
          <w:shd w:val="clear" w:color="auto" w:fill="FFFFFF"/>
        </w:rPr>
        <w:t>, Bohol</w:t>
      </w:r>
      <w:r w:rsidR="00881DDA">
        <w:rPr>
          <w:rFonts w:asciiTheme="minorHAnsi" w:hAnsiTheme="minorHAnsi" w:cs="Arial"/>
          <w:sz w:val="20"/>
          <w:szCs w:val="20"/>
          <w:shd w:val="clear" w:color="auto" w:fill="FFFFFF"/>
        </w:rPr>
        <w:t>.</w:t>
      </w:r>
    </w:p>
    <w:p w:rsidR="003A7234" w:rsidRDefault="003A7234" w:rsidP="00807051">
      <w:pPr>
        <w:pStyle w:val="NormalWeb"/>
        <w:ind w:firstLine="720"/>
        <w:jc w:val="both"/>
        <w:rPr>
          <w:rFonts w:asciiTheme="minorHAnsi" w:hAnsiTheme="minorHAnsi" w:cs="Arial"/>
        </w:rPr>
      </w:pPr>
      <w:r w:rsidRPr="003A7234">
        <w:rPr>
          <w:rFonts w:asciiTheme="minorHAnsi" w:hAnsiTheme="minorHAnsi" w:cs="Arial"/>
        </w:rPr>
        <w:t xml:space="preserve">On July 1, 1913, amid solemn inspiring ceremonies, Gen. Pershing announced the township of Dipolog from the balcony of the Town Hall. On the same occasion, the General appointed </w:t>
      </w:r>
      <w:proofErr w:type="spellStart"/>
      <w:r w:rsidRPr="003A7234">
        <w:rPr>
          <w:rFonts w:asciiTheme="minorHAnsi" w:hAnsiTheme="minorHAnsi" w:cs="Arial"/>
        </w:rPr>
        <w:t>Pascual</w:t>
      </w:r>
      <w:proofErr w:type="spellEnd"/>
      <w:r w:rsidRPr="003A7234">
        <w:rPr>
          <w:rFonts w:asciiTheme="minorHAnsi" w:hAnsiTheme="minorHAnsi" w:cs="Arial"/>
        </w:rPr>
        <w:t xml:space="preserve"> T. Martinez as the first Municipal President.</w:t>
      </w:r>
    </w:p>
    <w:p w:rsidR="007C61D0" w:rsidRDefault="008B5270" w:rsidP="00881DDA">
      <w:pPr>
        <w:pStyle w:val="NormalWeb"/>
        <w:spacing w:before="0" w:beforeAutospacing="0" w:after="0" w:afterAutospacing="0"/>
        <w:ind w:firstLine="720"/>
        <w:jc w:val="center"/>
        <w:rPr>
          <w:rFonts w:asciiTheme="minorHAnsi" w:hAnsiTheme="minorHAnsi" w:cs="Arial"/>
        </w:rPr>
      </w:pPr>
      <w:r>
        <w:rPr>
          <w:noProof/>
          <w:lang w:val="en-US" w:eastAsia="en-US"/>
        </w:rPr>
        <w:drawing>
          <wp:inline distT="0" distB="0" distL="0" distR="0" wp14:anchorId="673D30EA" wp14:editId="318A603E">
            <wp:extent cx="950976" cy="1351388"/>
            <wp:effectExtent l="0" t="0" r="190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69629" cy="1377896"/>
                    </a:xfrm>
                    <a:prstGeom prst="rect">
                      <a:avLst/>
                    </a:prstGeom>
                  </pic:spPr>
                </pic:pic>
              </a:graphicData>
            </a:graphic>
          </wp:inline>
        </w:drawing>
      </w:r>
    </w:p>
    <w:p w:rsidR="007C61D0" w:rsidRPr="007C61D0" w:rsidRDefault="00934088" w:rsidP="007C61D0">
      <w:pPr>
        <w:pStyle w:val="NormalWeb"/>
        <w:spacing w:before="0" w:beforeAutospacing="0" w:after="0" w:afterAutospacing="0"/>
        <w:ind w:firstLine="720"/>
        <w:jc w:val="both"/>
        <w:rPr>
          <w:rFonts w:asciiTheme="minorHAnsi" w:hAnsiTheme="minorHAnsi" w:cs="Arial"/>
        </w:rPr>
      </w:pPr>
      <w:r>
        <w:rPr>
          <w:rFonts w:asciiTheme="minorHAnsi" w:hAnsiTheme="minorHAnsi" w:cs="Arial"/>
          <w:sz w:val="20"/>
          <w:szCs w:val="20"/>
        </w:rPr>
        <w:t xml:space="preserve">                  </w:t>
      </w:r>
      <w:r w:rsidR="007C61D0" w:rsidRPr="007C61D0">
        <w:rPr>
          <w:rFonts w:asciiTheme="minorHAnsi" w:hAnsiTheme="minorHAnsi" w:cs="Arial"/>
          <w:sz w:val="20"/>
          <w:szCs w:val="20"/>
        </w:rPr>
        <w:t>Gen. John J. Pershing</w:t>
      </w:r>
    </w:p>
    <w:p w:rsidR="003A7234" w:rsidRDefault="00934088" w:rsidP="003A7234">
      <w:pPr>
        <w:pStyle w:val="NormalWeb"/>
        <w:ind w:firstLine="720"/>
        <w:jc w:val="both"/>
        <w:rPr>
          <w:rFonts w:asciiTheme="minorHAnsi" w:hAnsiTheme="minorHAnsi" w:cs="Arial"/>
        </w:rPr>
      </w:pPr>
      <w:r>
        <w:rPr>
          <w:rFonts w:asciiTheme="minorHAnsi" w:hAnsiTheme="minorHAnsi" w:cs="Arial"/>
        </w:rPr>
        <w:t>Since then all</w:t>
      </w:r>
      <w:r w:rsidR="00DB54C0">
        <w:rPr>
          <w:rFonts w:asciiTheme="minorHAnsi" w:hAnsiTheme="minorHAnsi" w:cs="Arial"/>
        </w:rPr>
        <w:t xml:space="preserve"> </w:t>
      </w:r>
      <w:r w:rsidR="00F56AAA">
        <w:rPr>
          <w:rFonts w:asciiTheme="minorHAnsi" w:hAnsiTheme="minorHAnsi" w:cs="Arial"/>
        </w:rPr>
        <w:t>hopes</w:t>
      </w:r>
      <w:r w:rsidR="00DB54C0">
        <w:rPr>
          <w:rFonts w:asciiTheme="minorHAnsi" w:hAnsiTheme="minorHAnsi" w:cs="Arial"/>
        </w:rPr>
        <w:t xml:space="preserve"> to become a </w:t>
      </w:r>
      <w:r w:rsidR="000F2E0D">
        <w:rPr>
          <w:rFonts w:asciiTheme="minorHAnsi" w:hAnsiTheme="minorHAnsi" w:cs="Arial"/>
        </w:rPr>
        <w:t>full-fledged</w:t>
      </w:r>
      <w:r w:rsidR="00DB54C0">
        <w:rPr>
          <w:rFonts w:asciiTheme="minorHAnsi" w:hAnsiTheme="minorHAnsi" w:cs="Arial"/>
        </w:rPr>
        <w:t xml:space="preserve"> city remained a dream only</w:t>
      </w:r>
      <w:r w:rsidR="00F56AAA">
        <w:rPr>
          <w:rFonts w:asciiTheme="minorHAnsi" w:hAnsiTheme="minorHAnsi" w:cs="Arial"/>
        </w:rPr>
        <w:t>. Worse, these hopes were</w:t>
      </w:r>
      <w:r w:rsidR="00DB54C0">
        <w:rPr>
          <w:rFonts w:asciiTheme="minorHAnsi" w:hAnsiTheme="minorHAnsi" w:cs="Arial"/>
        </w:rPr>
        <w:t xml:space="preserve"> sidelined when World War II broke out. But o</w:t>
      </w:r>
      <w:r w:rsidR="003A7234" w:rsidRPr="003A7234">
        <w:rPr>
          <w:rFonts w:asciiTheme="minorHAnsi" w:hAnsiTheme="minorHAnsi" w:cs="Arial"/>
        </w:rPr>
        <w:t>n June 6, 1952,</w:t>
      </w:r>
      <w:r w:rsidR="00DB54C0">
        <w:rPr>
          <w:rFonts w:asciiTheme="minorHAnsi" w:hAnsiTheme="minorHAnsi" w:cs="Arial"/>
        </w:rPr>
        <w:t xml:space="preserve"> hopes </w:t>
      </w:r>
      <w:r w:rsidR="00586E6B">
        <w:rPr>
          <w:rFonts w:asciiTheme="minorHAnsi" w:hAnsiTheme="minorHAnsi" w:cs="Arial"/>
        </w:rPr>
        <w:t>were rekindled</w:t>
      </w:r>
      <w:r w:rsidR="00DB54C0">
        <w:rPr>
          <w:rFonts w:asciiTheme="minorHAnsi" w:hAnsiTheme="minorHAnsi" w:cs="Arial"/>
        </w:rPr>
        <w:t xml:space="preserve"> again soaring </w:t>
      </w:r>
      <w:r w:rsidR="00A26455">
        <w:rPr>
          <w:rFonts w:asciiTheme="minorHAnsi" w:hAnsiTheme="minorHAnsi" w:cs="Arial"/>
        </w:rPr>
        <w:t>high</w:t>
      </w:r>
      <w:r w:rsidR="003A7234" w:rsidRPr="003A7234">
        <w:rPr>
          <w:rFonts w:asciiTheme="minorHAnsi" w:hAnsiTheme="minorHAnsi" w:cs="Arial"/>
        </w:rPr>
        <w:t xml:space="preserve"> </w:t>
      </w:r>
      <w:r w:rsidR="00DB54C0">
        <w:rPr>
          <w:rFonts w:asciiTheme="minorHAnsi" w:hAnsiTheme="minorHAnsi" w:cs="Arial"/>
        </w:rPr>
        <w:t xml:space="preserve">across the halls of Congress. Through then Congressman </w:t>
      </w:r>
      <w:proofErr w:type="spellStart"/>
      <w:r w:rsidR="00DB54C0">
        <w:rPr>
          <w:rFonts w:asciiTheme="minorHAnsi" w:hAnsiTheme="minorHAnsi" w:cs="Arial"/>
        </w:rPr>
        <w:t>Roseller</w:t>
      </w:r>
      <w:proofErr w:type="spellEnd"/>
      <w:r w:rsidR="00DB54C0">
        <w:rPr>
          <w:rFonts w:asciiTheme="minorHAnsi" w:hAnsiTheme="minorHAnsi" w:cs="Arial"/>
        </w:rPr>
        <w:t xml:space="preserve"> T. Lim, </w:t>
      </w:r>
      <w:r w:rsidR="003A7234" w:rsidRPr="003A7234">
        <w:rPr>
          <w:rFonts w:asciiTheme="minorHAnsi" w:hAnsiTheme="minorHAnsi" w:cs="Arial"/>
        </w:rPr>
        <w:t>a bill was passed which was appr</w:t>
      </w:r>
      <w:r w:rsidR="00F56AAA">
        <w:rPr>
          <w:rFonts w:asciiTheme="minorHAnsi" w:hAnsiTheme="minorHAnsi" w:cs="Arial"/>
        </w:rPr>
        <w:t>oved as Republic Act 711 creating</w:t>
      </w:r>
      <w:r w:rsidR="003A7234" w:rsidRPr="003A7234">
        <w:rPr>
          <w:rFonts w:asciiTheme="minorHAnsi" w:hAnsiTheme="minorHAnsi" w:cs="Arial"/>
        </w:rPr>
        <w:t xml:space="preserve"> </w:t>
      </w:r>
      <w:r w:rsidR="00A26455">
        <w:rPr>
          <w:rFonts w:asciiTheme="minorHAnsi" w:hAnsiTheme="minorHAnsi" w:cs="Arial"/>
        </w:rPr>
        <w:t xml:space="preserve">the province of </w:t>
      </w:r>
      <w:r w:rsidR="003A7234" w:rsidRPr="003A7234">
        <w:rPr>
          <w:rFonts w:asciiTheme="minorHAnsi" w:hAnsiTheme="minorHAnsi" w:cs="Arial"/>
        </w:rPr>
        <w:t xml:space="preserve">Zamboanga del Norte with Dipolog as the capital </w:t>
      </w:r>
      <w:r w:rsidR="00A26455">
        <w:rPr>
          <w:rFonts w:asciiTheme="minorHAnsi" w:hAnsiTheme="minorHAnsi" w:cs="Arial"/>
        </w:rPr>
        <w:t xml:space="preserve">town </w:t>
      </w:r>
      <w:r w:rsidR="003A7234" w:rsidRPr="003A7234">
        <w:rPr>
          <w:rFonts w:asciiTheme="minorHAnsi" w:hAnsiTheme="minorHAnsi" w:cs="Arial"/>
        </w:rPr>
        <w:t xml:space="preserve">and Zamboanga </w:t>
      </w:r>
      <w:proofErr w:type="gramStart"/>
      <w:r w:rsidR="003A7234" w:rsidRPr="003A7234">
        <w:rPr>
          <w:rFonts w:asciiTheme="minorHAnsi" w:hAnsiTheme="minorHAnsi" w:cs="Arial"/>
        </w:rPr>
        <w:t>del</w:t>
      </w:r>
      <w:proofErr w:type="gramEnd"/>
      <w:r w:rsidR="003A7234" w:rsidRPr="003A7234">
        <w:rPr>
          <w:rFonts w:asciiTheme="minorHAnsi" w:hAnsiTheme="minorHAnsi" w:cs="Arial"/>
        </w:rPr>
        <w:t xml:space="preserve"> Sur with Pagadian as the capital town.</w:t>
      </w:r>
      <w:r w:rsidR="00F56AAA">
        <w:rPr>
          <w:rFonts w:asciiTheme="minorHAnsi" w:hAnsiTheme="minorHAnsi" w:cs="Arial"/>
        </w:rPr>
        <w:t xml:space="preserve"> Now, Dipolog was already one step away </w:t>
      </w:r>
      <w:r w:rsidR="00586E6B">
        <w:rPr>
          <w:rFonts w:asciiTheme="minorHAnsi" w:hAnsiTheme="minorHAnsi" w:cs="Arial"/>
        </w:rPr>
        <w:t>to becoming</w:t>
      </w:r>
      <w:r w:rsidR="00F56AAA">
        <w:rPr>
          <w:rFonts w:asciiTheme="minorHAnsi" w:hAnsiTheme="minorHAnsi" w:cs="Arial"/>
        </w:rPr>
        <w:t xml:space="preserve"> a full-fledged city.</w:t>
      </w:r>
    </w:p>
    <w:p w:rsidR="00A26455" w:rsidRPr="00881DDA" w:rsidRDefault="00586E6B" w:rsidP="00881DDA">
      <w:pPr>
        <w:pStyle w:val="NormalWeb"/>
        <w:ind w:firstLine="720"/>
        <w:jc w:val="both"/>
        <w:rPr>
          <w:rFonts w:asciiTheme="minorHAnsi" w:hAnsiTheme="minorHAnsi" w:cs="Arial"/>
        </w:rPr>
      </w:pPr>
      <w:r>
        <w:rPr>
          <w:rFonts w:asciiTheme="minorHAnsi" w:hAnsiTheme="minorHAnsi" w:cs="Arial"/>
        </w:rPr>
        <w:t>A decade later, new development about t</w:t>
      </w:r>
      <w:r w:rsidR="00130051">
        <w:rPr>
          <w:rFonts w:asciiTheme="minorHAnsi" w:hAnsiTheme="minorHAnsi" w:cs="Arial"/>
        </w:rPr>
        <w:t>he people’s aspiration resonated</w:t>
      </w:r>
      <w:r>
        <w:rPr>
          <w:rFonts w:asciiTheme="minorHAnsi" w:hAnsiTheme="minorHAnsi" w:cs="Arial"/>
        </w:rPr>
        <w:t xml:space="preserve"> again in the halls of Congress. </w:t>
      </w:r>
      <w:r w:rsidR="00F56AAA">
        <w:rPr>
          <w:rFonts w:asciiTheme="minorHAnsi" w:hAnsiTheme="minorHAnsi" w:cs="Arial"/>
        </w:rPr>
        <w:t xml:space="preserve">When Engineer </w:t>
      </w:r>
      <w:proofErr w:type="spellStart"/>
      <w:r w:rsidR="00A3007C" w:rsidRPr="00F56AAA">
        <w:rPr>
          <w:rFonts w:asciiTheme="minorHAnsi" w:hAnsiTheme="minorHAnsi" w:cs="Arial"/>
        </w:rPr>
        <w:t>Felicisimo</w:t>
      </w:r>
      <w:proofErr w:type="spellEnd"/>
      <w:r w:rsidR="00A3007C" w:rsidRPr="00F56AAA">
        <w:rPr>
          <w:rFonts w:asciiTheme="minorHAnsi" w:hAnsiTheme="minorHAnsi" w:cs="Arial"/>
        </w:rPr>
        <w:t xml:space="preserve"> L. Herrera was elected Municipal Mayor of Dipolog in 1963 he carried the aspiration of the people to make Dipolog a city. So, on June 21, 1969, </w:t>
      </w:r>
      <w:r w:rsidR="00A3007C" w:rsidRPr="00F56AAA">
        <w:rPr>
          <w:rFonts w:asciiTheme="minorHAnsi" w:hAnsiTheme="minorHAnsi" w:cs="Arial"/>
        </w:rPr>
        <w:lastRenderedPageBreak/>
        <w:t xml:space="preserve">through Congressman Alberto Q. </w:t>
      </w:r>
      <w:proofErr w:type="spellStart"/>
      <w:r w:rsidR="00A3007C" w:rsidRPr="00F56AAA">
        <w:rPr>
          <w:rFonts w:asciiTheme="minorHAnsi" w:hAnsiTheme="minorHAnsi" w:cs="Arial"/>
        </w:rPr>
        <w:t>Ubay</w:t>
      </w:r>
      <w:proofErr w:type="spellEnd"/>
      <w:r w:rsidR="00A3007C" w:rsidRPr="00F56AAA">
        <w:rPr>
          <w:rFonts w:asciiTheme="minorHAnsi" w:hAnsiTheme="minorHAnsi" w:cs="Arial"/>
        </w:rPr>
        <w:t xml:space="preserve">, President Ferdinand E. Marcos signed into law Republic Act 5520 making Dipolog a chartered city effective January 1, 1970. The signing in June 1969, coincided with the launching of Apollo 11 which carried the first men on the moon. This is the reason why there is a </w:t>
      </w:r>
      <w:proofErr w:type="spellStart"/>
      <w:r w:rsidR="00A3007C" w:rsidRPr="00F56AAA">
        <w:rPr>
          <w:rFonts w:asciiTheme="minorHAnsi" w:hAnsiTheme="minorHAnsi" w:cs="Arial"/>
        </w:rPr>
        <w:t>rocketship</w:t>
      </w:r>
      <w:proofErr w:type="spellEnd"/>
      <w:r w:rsidR="00A3007C" w:rsidRPr="00F56AAA">
        <w:rPr>
          <w:rFonts w:asciiTheme="minorHAnsi" w:hAnsiTheme="minorHAnsi" w:cs="Arial"/>
        </w:rPr>
        <w:t xml:space="preserve"> at the </w:t>
      </w:r>
      <w:proofErr w:type="spellStart"/>
      <w:r w:rsidR="00A3007C" w:rsidRPr="00F56AAA">
        <w:rPr>
          <w:rFonts w:asciiTheme="minorHAnsi" w:hAnsiTheme="minorHAnsi" w:cs="Arial"/>
        </w:rPr>
        <w:t>center</w:t>
      </w:r>
      <w:proofErr w:type="spellEnd"/>
      <w:r w:rsidR="00A3007C" w:rsidRPr="00F56AAA">
        <w:rPr>
          <w:rFonts w:asciiTheme="minorHAnsi" w:hAnsiTheme="minorHAnsi" w:cs="Arial"/>
        </w:rPr>
        <w:t xml:space="preserve"> of </w:t>
      </w:r>
      <w:proofErr w:type="spellStart"/>
      <w:r w:rsidR="00A3007C" w:rsidRPr="00F56AAA">
        <w:rPr>
          <w:rFonts w:asciiTheme="minorHAnsi" w:hAnsiTheme="minorHAnsi" w:cs="Arial"/>
        </w:rPr>
        <w:t>Dipolog’s</w:t>
      </w:r>
      <w:proofErr w:type="spellEnd"/>
      <w:r w:rsidR="00A3007C" w:rsidRPr="00F56AAA">
        <w:rPr>
          <w:rFonts w:asciiTheme="minorHAnsi" w:hAnsiTheme="minorHAnsi" w:cs="Arial"/>
        </w:rPr>
        <w:t xml:space="preserve"> Logo. Th</w:t>
      </w:r>
      <w:r w:rsidR="00F56AAA">
        <w:rPr>
          <w:rFonts w:asciiTheme="minorHAnsi" w:hAnsiTheme="minorHAnsi" w:cs="Arial"/>
        </w:rPr>
        <w:t xml:space="preserve">e First City Mayor then </w:t>
      </w:r>
      <w:r w:rsidR="000F2E0D">
        <w:rPr>
          <w:noProof/>
          <w:lang w:val="en-US" w:eastAsia="en-US"/>
        </w:rPr>
        <w:drawing>
          <wp:anchor distT="0" distB="0" distL="114300" distR="114300" simplePos="0" relativeHeight="251663360" behindDoc="0" locked="0" layoutInCell="1" allowOverlap="1" wp14:anchorId="796D8DA3" wp14:editId="7ADFA451">
            <wp:simplePos x="0" y="0"/>
            <wp:positionH relativeFrom="column">
              <wp:posOffset>737235</wp:posOffset>
            </wp:positionH>
            <wp:positionV relativeFrom="paragraph">
              <wp:posOffset>1669959</wp:posOffset>
            </wp:positionV>
            <wp:extent cx="1060704" cy="1038146"/>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60704" cy="1038146"/>
                    </a:xfrm>
                    <a:prstGeom prst="rect">
                      <a:avLst/>
                    </a:prstGeom>
                  </pic:spPr>
                </pic:pic>
              </a:graphicData>
            </a:graphic>
            <wp14:sizeRelH relativeFrom="page">
              <wp14:pctWidth>0</wp14:pctWidth>
            </wp14:sizeRelH>
            <wp14:sizeRelV relativeFrom="page">
              <wp14:pctHeight>0</wp14:pctHeight>
            </wp14:sizeRelV>
          </wp:anchor>
        </w:drawing>
      </w:r>
      <w:r w:rsidR="00F56AAA">
        <w:rPr>
          <w:rFonts w:asciiTheme="minorHAnsi" w:hAnsiTheme="minorHAnsi" w:cs="Arial"/>
        </w:rPr>
        <w:t>was Enginee</w:t>
      </w:r>
      <w:r>
        <w:rPr>
          <w:rFonts w:asciiTheme="minorHAnsi" w:hAnsiTheme="minorHAnsi" w:cs="Arial"/>
        </w:rPr>
        <w:t>r</w:t>
      </w:r>
      <w:r w:rsidR="00A3007C" w:rsidRPr="00F56AAA">
        <w:rPr>
          <w:rFonts w:asciiTheme="minorHAnsi" w:hAnsiTheme="minorHAnsi" w:cs="Arial"/>
        </w:rPr>
        <w:t xml:space="preserve"> </w:t>
      </w:r>
      <w:proofErr w:type="spellStart"/>
      <w:r w:rsidR="00A3007C" w:rsidRPr="00F56AAA">
        <w:rPr>
          <w:rFonts w:asciiTheme="minorHAnsi" w:hAnsiTheme="minorHAnsi" w:cs="Arial"/>
        </w:rPr>
        <w:t>Felicisimo</w:t>
      </w:r>
      <w:proofErr w:type="spellEnd"/>
      <w:r w:rsidR="00A3007C" w:rsidRPr="00F56AAA">
        <w:rPr>
          <w:rFonts w:asciiTheme="minorHAnsi" w:hAnsiTheme="minorHAnsi" w:cs="Arial"/>
        </w:rPr>
        <w:t xml:space="preserve"> L. Herrera.</w:t>
      </w:r>
    </w:p>
    <w:p w:rsidR="00881DDA" w:rsidRPr="00E27222" w:rsidRDefault="00881DDA" w:rsidP="00E27222">
      <w:pPr>
        <w:pStyle w:val="NormalWeb"/>
        <w:jc w:val="both"/>
        <w:rPr>
          <w:rFonts w:asciiTheme="minorHAnsi" w:hAnsiTheme="minorHAnsi" w:cs="Arial"/>
        </w:rPr>
      </w:pPr>
    </w:p>
    <w:p w:rsidR="00881DDA" w:rsidRDefault="00881DDA" w:rsidP="00807051">
      <w:pPr>
        <w:pStyle w:val="NormalWeb"/>
        <w:ind w:firstLine="720"/>
        <w:jc w:val="both"/>
        <w:rPr>
          <w:rFonts w:asciiTheme="minorHAnsi" w:hAnsiTheme="minorHAnsi" w:cs="Arial"/>
        </w:rPr>
      </w:pPr>
    </w:p>
    <w:p w:rsidR="00881DDA" w:rsidRDefault="00881DDA" w:rsidP="00807051">
      <w:pPr>
        <w:pStyle w:val="NormalWeb"/>
        <w:ind w:firstLine="720"/>
        <w:jc w:val="both"/>
        <w:rPr>
          <w:rFonts w:asciiTheme="minorHAnsi" w:hAnsiTheme="minorHAnsi" w:cs="Arial"/>
        </w:rPr>
      </w:pPr>
    </w:p>
    <w:p w:rsidR="00881DDA" w:rsidRDefault="00881DDA" w:rsidP="000F2E0D">
      <w:pPr>
        <w:pStyle w:val="NormalWeb"/>
        <w:ind w:firstLine="720"/>
        <w:jc w:val="both"/>
        <w:rPr>
          <w:rFonts w:asciiTheme="minorHAnsi" w:hAnsiTheme="minorHAnsi"/>
          <w:sz w:val="20"/>
          <w:szCs w:val="20"/>
        </w:rPr>
      </w:pPr>
      <w:bookmarkStart w:id="0" w:name="_GoBack"/>
      <w:bookmarkEnd w:id="0"/>
      <w:r>
        <w:rPr>
          <w:rFonts w:asciiTheme="minorHAnsi" w:hAnsiTheme="minorHAnsi"/>
          <w:sz w:val="20"/>
          <w:szCs w:val="20"/>
        </w:rPr>
        <w:t>The official logo of Dipolog City</w:t>
      </w:r>
    </w:p>
    <w:p w:rsidR="00807051" w:rsidRPr="00807051" w:rsidRDefault="00A3007C" w:rsidP="00807051">
      <w:pPr>
        <w:pStyle w:val="NormalWeb"/>
        <w:ind w:firstLine="720"/>
        <w:jc w:val="both"/>
        <w:rPr>
          <w:rFonts w:asciiTheme="minorHAnsi" w:hAnsiTheme="minorHAnsi" w:cs="Arial"/>
        </w:rPr>
      </w:pPr>
      <w:r w:rsidRPr="00A3007C">
        <w:rPr>
          <w:rFonts w:asciiTheme="minorHAnsi" w:hAnsiTheme="minorHAnsi" w:cs="Arial"/>
        </w:rPr>
        <w:t xml:space="preserve">Today, Dipolog has developed into a vibrant city, not only </w:t>
      </w:r>
      <w:r w:rsidR="00586E6B">
        <w:rPr>
          <w:rFonts w:asciiTheme="minorHAnsi" w:hAnsiTheme="minorHAnsi" w:cs="Arial"/>
        </w:rPr>
        <w:t xml:space="preserve">as </w:t>
      </w:r>
      <w:r w:rsidRPr="00A3007C">
        <w:rPr>
          <w:rFonts w:asciiTheme="minorHAnsi" w:hAnsiTheme="minorHAnsi" w:cs="Arial"/>
        </w:rPr>
        <w:t>the seat of government of the Province of Zamboanga del Norte</w:t>
      </w:r>
      <w:r w:rsidR="00586E6B">
        <w:rPr>
          <w:rFonts w:asciiTheme="minorHAnsi" w:hAnsiTheme="minorHAnsi" w:cs="Arial"/>
        </w:rPr>
        <w:t xml:space="preserve"> but a hub for commerce and sports</w:t>
      </w:r>
      <w:r w:rsidRPr="00A3007C">
        <w:rPr>
          <w:rFonts w:asciiTheme="minorHAnsi" w:hAnsiTheme="minorHAnsi" w:cs="Arial"/>
        </w:rPr>
        <w:t xml:space="preserve">. The administration of the present City Mayor </w:t>
      </w:r>
      <w:r w:rsidR="00130051">
        <w:rPr>
          <w:rFonts w:asciiTheme="minorHAnsi" w:hAnsiTheme="minorHAnsi" w:cs="Arial"/>
        </w:rPr>
        <w:t>Evelyn T</w:t>
      </w:r>
      <w:r w:rsidRPr="00A3007C">
        <w:rPr>
          <w:rFonts w:asciiTheme="minorHAnsi" w:hAnsiTheme="minorHAnsi" w:cs="Arial"/>
        </w:rPr>
        <w:t xml:space="preserve">. </w:t>
      </w:r>
      <w:proofErr w:type="spellStart"/>
      <w:r w:rsidRPr="00A3007C">
        <w:rPr>
          <w:rFonts w:asciiTheme="minorHAnsi" w:hAnsiTheme="minorHAnsi" w:cs="Arial"/>
        </w:rPr>
        <w:t>Uy</w:t>
      </w:r>
      <w:proofErr w:type="spellEnd"/>
      <w:r w:rsidRPr="00A3007C">
        <w:rPr>
          <w:rFonts w:asciiTheme="minorHAnsi" w:hAnsiTheme="minorHAnsi" w:cs="Arial"/>
        </w:rPr>
        <w:t xml:space="preserve"> is steering the destiny of the city towards a vision to become a trading hub of </w:t>
      </w:r>
      <w:proofErr w:type="spellStart"/>
      <w:r w:rsidRPr="00A3007C">
        <w:rPr>
          <w:rFonts w:asciiTheme="minorHAnsi" w:hAnsiTheme="minorHAnsi" w:cs="Arial"/>
        </w:rPr>
        <w:t>Northwestern</w:t>
      </w:r>
      <w:proofErr w:type="spellEnd"/>
      <w:r w:rsidRPr="00A3007C">
        <w:rPr>
          <w:rFonts w:asciiTheme="minorHAnsi" w:hAnsiTheme="minorHAnsi" w:cs="Arial"/>
        </w:rPr>
        <w:t xml:space="preserve"> Mindanao.</w:t>
      </w:r>
    </w:p>
    <w:p w:rsidR="006847CA" w:rsidRPr="00586E6B" w:rsidRDefault="006847CA" w:rsidP="00EE3F7E">
      <w:pPr>
        <w:shd w:val="clear" w:color="auto" w:fill="BDD6EE" w:themeFill="accent1" w:themeFillTint="66"/>
        <w:jc w:val="both"/>
        <w:rPr>
          <w:b/>
          <w:sz w:val="24"/>
          <w:szCs w:val="24"/>
        </w:rPr>
      </w:pPr>
      <w:r w:rsidRPr="00586E6B">
        <w:rPr>
          <w:b/>
          <w:sz w:val="24"/>
          <w:szCs w:val="24"/>
        </w:rPr>
        <w:t>Why Dipolog?</w:t>
      </w:r>
    </w:p>
    <w:p w:rsidR="006847CA" w:rsidRDefault="006847CA" w:rsidP="00C07ACE">
      <w:pPr>
        <w:jc w:val="both"/>
        <w:rPr>
          <w:sz w:val="24"/>
          <w:szCs w:val="24"/>
        </w:rPr>
      </w:pPr>
      <w:r>
        <w:rPr>
          <w:sz w:val="24"/>
          <w:szCs w:val="24"/>
        </w:rPr>
        <w:tab/>
        <w:t>The word “Dipolog” was believed to have been</w:t>
      </w:r>
      <w:r w:rsidR="00CA0BE6">
        <w:rPr>
          <w:sz w:val="24"/>
          <w:szCs w:val="24"/>
        </w:rPr>
        <w:t xml:space="preserve"> originated from</w:t>
      </w:r>
      <w:r>
        <w:rPr>
          <w:sz w:val="24"/>
          <w:szCs w:val="24"/>
        </w:rPr>
        <w:t xml:space="preserve"> a misheard name “</w:t>
      </w:r>
      <w:proofErr w:type="spellStart"/>
      <w:r>
        <w:rPr>
          <w:sz w:val="24"/>
          <w:szCs w:val="24"/>
        </w:rPr>
        <w:t>Dipag</w:t>
      </w:r>
      <w:proofErr w:type="spellEnd"/>
      <w:r>
        <w:rPr>
          <w:sz w:val="24"/>
          <w:szCs w:val="24"/>
        </w:rPr>
        <w:t xml:space="preserve">” given by a </w:t>
      </w:r>
      <w:proofErr w:type="spellStart"/>
      <w:r>
        <w:rPr>
          <w:sz w:val="24"/>
          <w:szCs w:val="24"/>
        </w:rPr>
        <w:t>Subanen</w:t>
      </w:r>
      <w:proofErr w:type="spellEnd"/>
      <w:r>
        <w:rPr>
          <w:sz w:val="24"/>
          <w:szCs w:val="24"/>
        </w:rPr>
        <w:t xml:space="preserve"> when the Spanish Recollect Missionary </w:t>
      </w:r>
      <w:r w:rsidR="00A513CD">
        <w:rPr>
          <w:sz w:val="24"/>
          <w:szCs w:val="24"/>
        </w:rPr>
        <w:t xml:space="preserve">together with his </w:t>
      </w:r>
      <w:proofErr w:type="spellStart"/>
      <w:r w:rsidR="00A513CD">
        <w:rPr>
          <w:sz w:val="24"/>
          <w:szCs w:val="24"/>
        </w:rPr>
        <w:t>muchacho</w:t>
      </w:r>
      <w:proofErr w:type="spellEnd"/>
      <w:r w:rsidR="00A513CD">
        <w:rPr>
          <w:sz w:val="24"/>
          <w:szCs w:val="24"/>
        </w:rPr>
        <w:t xml:space="preserve"> Antonio </w:t>
      </w:r>
      <w:proofErr w:type="spellStart"/>
      <w:r w:rsidR="00A513CD">
        <w:rPr>
          <w:sz w:val="24"/>
          <w:szCs w:val="24"/>
        </w:rPr>
        <w:t>Subido</w:t>
      </w:r>
      <w:proofErr w:type="spellEnd"/>
      <w:r w:rsidR="00A513CD">
        <w:rPr>
          <w:sz w:val="24"/>
          <w:szCs w:val="24"/>
        </w:rPr>
        <w:t xml:space="preserve"> </w:t>
      </w:r>
      <w:r>
        <w:rPr>
          <w:sz w:val="24"/>
          <w:szCs w:val="24"/>
        </w:rPr>
        <w:t xml:space="preserve">asked </w:t>
      </w:r>
      <w:r w:rsidR="005D399C">
        <w:rPr>
          <w:sz w:val="24"/>
          <w:szCs w:val="24"/>
        </w:rPr>
        <w:t xml:space="preserve">him </w:t>
      </w:r>
      <w:r>
        <w:rPr>
          <w:sz w:val="24"/>
          <w:szCs w:val="24"/>
        </w:rPr>
        <w:t>for the direction of the</w:t>
      </w:r>
      <w:r w:rsidR="000F2E0D">
        <w:rPr>
          <w:sz w:val="24"/>
          <w:szCs w:val="24"/>
        </w:rPr>
        <w:t xml:space="preserve"> old</w:t>
      </w:r>
      <w:r>
        <w:rPr>
          <w:sz w:val="24"/>
          <w:szCs w:val="24"/>
        </w:rPr>
        <w:t xml:space="preserve"> town </w:t>
      </w:r>
      <w:proofErr w:type="spellStart"/>
      <w:r w:rsidR="000F2E0D">
        <w:rPr>
          <w:sz w:val="24"/>
          <w:szCs w:val="24"/>
        </w:rPr>
        <w:t>Tulwanan</w:t>
      </w:r>
      <w:proofErr w:type="spellEnd"/>
      <w:r w:rsidR="000F2E0D">
        <w:rPr>
          <w:sz w:val="24"/>
          <w:szCs w:val="24"/>
        </w:rPr>
        <w:t xml:space="preserve"> </w:t>
      </w:r>
      <w:r>
        <w:rPr>
          <w:sz w:val="24"/>
          <w:szCs w:val="24"/>
        </w:rPr>
        <w:t xml:space="preserve">which was located </w:t>
      </w:r>
      <w:r w:rsidR="00F92470">
        <w:rPr>
          <w:sz w:val="24"/>
          <w:szCs w:val="24"/>
        </w:rPr>
        <w:t xml:space="preserve">just </w:t>
      </w:r>
      <w:r>
        <w:rPr>
          <w:sz w:val="24"/>
          <w:szCs w:val="24"/>
        </w:rPr>
        <w:t xml:space="preserve">across the river.  Since then, the name </w:t>
      </w:r>
      <w:r w:rsidR="00A513CD">
        <w:rPr>
          <w:sz w:val="24"/>
          <w:szCs w:val="24"/>
        </w:rPr>
        <w:t xml:space="preserve">was corrupted by </w:t>
      </w:r>
      <w:r w:rsidR="00A513CD">
        <w:rPr>
          <w:sz w:val="24"/>
          <w:szCs w:val="24"/>
        </w:rPr>
        <w:lastRenderedPageBreak/>
        <w:t xml:space="preserve">mispronunciation of Visayan and </w:t>
      </w:r>
      <w:proofErr w:type="spellStart"/>
      <w:r w:rsidR="00A513CD">
        <w:rPr>
          <w:sz w:val="24"/>
          <w:szCs w:val="24"/>
        </w:rPr>
        <w:t>Subano</w:t>
      </w:r>
      <w:proofErr w:type="spellEnd"/>
      <w:r w:rsidR="00A513CD">
        <w:rPr>
          <w:sz w:val="24"/>
          <w:szCs w:val="24"/>
        </w:rPr>
        <w:t xml:space="preserve"> </w:t>
      </w:r>
      <w:r w:rsidR="000E005A">
        <w:rPr>
          <w:sz w:val="24"/>
          <w:szCs w:val="24"/>
        </w:rPr>
        <w:t xml:space="preserve">words to </w:t>
      </w:r>
      <w:r w:rsidR="00A513CD">
        <w:rPr>
          <w:sz w:val="24"/>
          <w:szCs w:val="24"/>
        </w:rPr>
        <w:t>“</w:t>
      </w:r>
      <w:proofErr w:type="spellStart"/>
      <w:r w:rsidR="00A513CD">
        <w:rPr>
          <w:sz w:val="24"/>
          <w:szCs w:val="24"/>
        </w:rPr>
        <w:t>Dipolog</w:t>
      </w:r>
      <w:proofErr w:type="spellEnd"/>
      <w:r w:rsidR="00A513CD">
        <w:rPr>
          <w:sz w:val="24"/>
          <w:szCs w:val="24"/>
        </w:rPr>
        <w:t>”.</w:t>
      </w:r>
    </w:p>
    <w:p w:rsidR="007C61D0" w:rsidRDefault="007C61D0" w:rsidP="00C07ACE">
      <w:pPr>
        <w:jc w:val="both"/>
        <w:rPr>
          <w:sz w:val="24"/>
          <w:szCs w:val="24"/>
        </w:rPr>
      </w:pPr>
      <w:r>
        <w:rPr>
          <w:noProof/>
          <w:lang w:val="en-US"/>
        </w:rPr>
        <w:drawing>
          <wp:inline distT="0" distB="0" distL="0" distR="0" wp14:anchorId="4F588AA2" wp14:editId="12CB5128">
            <wp:extent cx="2514600" cy="1723962"/>
            <wp:effectExtent l="0" t="0" r="0" b="0"/>
            <wp:docPr id="6" name="Picture 6" descr="https://encrypted-tbn1.gstatic.com/images?q=tbn:ANd9GcSD07IcMAfj2sSWCkreAGVjibJhH008SPFooVKEA26EtthgpU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D07IcMAfj2sSWCkreAGVjibJhH008SPFooVKEA26EtthgpUv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600" cy="1723962"/>
                    </a:xfrm>
                    <a:prstGeom prst="rect">
                      <a:avLst/>
                    </a:prstGeom>
                    <a:noFill/>
                    <a:ln>
                      <a:noFill/>
                    </a:ln>
                  </pic:spPr>
                </pic:pic>
              </a:graphicData>
            </a:graphic>
          </wp:inline>
        </w:drawing>
      </w:r>
    </w:p>
    <w:p w:rsidR="00807051" w:rsidRPr="00807051" w:rsidRDefault="00807051" w:rsidP="00C07ACE">
      <w:pPr>
        <w:jc w:val="both"/>
        <w:rPr>
          <w:sz w:val="20"/>
          <w:szCs w:val="20"/>
        </w:rPr>
      </w:pPr>
      <w:r w:rsidRPr="00807051">
        <w:rPr>
          <w:sz w:val="20"/>
          <w:szCs w:val="20"/>
        </w:rPr>
        <w:t>The</w:t>
      </w:r>
      <w:r>
        <w:rPr>
          <w:sz w:val="20"/>
          <w:szCs w:val="20"/>
        </w:rPr>
        <w:t xml:space="preserve"> old </w:t>
      </w:r>
      <w:r w:rsidR="00EA779B">
        <w:rPr>
          <w:sz w:val="20"/>
          <w:szCs w:val="20"/>
        </w:rPr>
        <w:t>Dipolog</w:t>
      </w:r>
      <w:r>
        <w:rPr>
          <w:sz w:val="20"/>
          <w:szCs w:val="20"/>
        </w:rPr>
        <w:t xml:space="preserve"> Cathedral</w:t>
      </w:r>
    </w:p>
    <w:p w:rsidR="00A513CD" w:rsidRPr="00586E6B" w:rsidRDefault="00A513CD" w:rsidP="00EE3F7E">
      <w:pPr>
        <w:shd w:val="clear" w:color="auto" w:fill="BDD6EE" w:themeFill="accent1" w:themeFillTint="66"/>
        <w:jc w:val="both"/>
        <w:rPr>
          <w:b/>
          <w:sz w:val="24"/>
          <w:szCs w:val="24"/>
        </w:rPr>
      </w:pPr>
      <w:r w:rsidRPr="00586E6B">
        <w:rPr>
          <w:b/>
          <w:sz w:val="24"/>
          <w:szCs w:val="24"/>
        </w:rPr>
        <w:t>The Orchid City</w:t>
      </w:r>
    </w:p>
    <w:p w:rsidR="00A513CD" w:rsidRDefault="0034461D" w:rsidP="00C07ACE">
      <w:pPr>
        <w:jc w:val="both"/>
        <w:rPr>
          <w:sz w:val="24"/>
          <w:szCs w:val="24"/>
        </w:rPr>
      </w:pPr>
      <w:r>
        <w:rPr>
          <w:sz w:val="24"/>
          <w:szCs w:val="24"/>
        </w:rPr>
        <w:tab/>
        <w:t>Many wondered why Dipolog City is now off</w:t>
      </w:r>
      <w:r w:rsidR="00CA0BE6">
        <w:rPr>
          <w:sz w:val="24"/>
          <w:szCs w:val="24"/>
        </w:rPr>
        <w:t xml:space="preserve">icially called “The Orchid City”. </w:t>
      </w:r>
      <w:r>
        <w:rPr>
          <w:sz w:val="24"/>
          <w:szCs w:val="24"/>
        </w:rPr>
        <w:t xml:space="preserve">It is not because the city is surrounded with beautiful orchids but these flowers were so common on special occasions like graduations where a bouquet or corsage of orchids were usually offered or donned to loved ones or VIPs. So when a contest was held to give Dipolog City its official identity or tagline, “The Orchid City” penned by </w:t>
      </w:r>
      <w:proofErr w:type="spellStart"/>
      <w:r>
        <w:rPr>
          <w:sz w:val="24"/>
          <w:szCs w:val="24"/>
        </w:rPr>
        <w:t>Mrs.</w:t>
      </w:r>
      <w:proofErr w:type="spellEnd"/>
      <w:r>
        <w:rPr>
          <w:sz w:val="24"/>
          <w:szCs w:val="24"/>
        </w:rPr>
        <w:t xml:space="preserve"> Victoria A. </w:t>
      </w:r>
      <w:proofErr w:type="spellStart"/>
      <w:r>
        <w:rPr>
          <w:sz w:val="24"/>
          <w:szCs w:val="24"/>
        </w:rPr>
        <w:t>Jiminez</w:t>
      </w:r>
      <w:proofErr w:type="spellEnd"/>
      <w:r>
        <w:rPr>
          <w:sz w:val="24"/>
          <w:szCs w:val="24"/>
        </w:rPr>
        <w:t xml:space="preserve"> from the former Department of Education</w:t>
      </w:r>
      <w:r w:rsidR="009A3919">
        <w:rPr>
          <w:sz w:val="24"/>
          <w:szCs w:val="24"/>
        </w:rPr>
        <w:t>,</w:t>
      </w:r>
      <w:r>
        <w:rPr>
          <w:sz w:val="24"/>
          <w:szCs w:val="24"/>
        </w:rPr>
        <w:t xml:space="preserve"> Culture and Sports (DECS) </w:t>
      </w:r>
      <w:r w:rsidR="00ED3217">
        <w:rPr>
          <w:sz w:val="24"/>
          <w:szCs w:val="24"/>
        </w:rPr>
        <w:t>was the official winner.  This orchid is the native “</w:t>
      </w:r>
      <w:proofErr w:type="spellStart"/>
      <w:r w:rsidR="00ED3217">
        <w:rPr>
          <w:sz w:val="24"/>
          <w:szCs w:val="24"/>
        </w:rPr>
        <w:t>Pangadlaw</w:t>
      </w:r>
      <w:proofErr w:type="spellEnd"/>
      <w:r w:rsidR="00ED3217">
        <w:rPr>
          <w:sz w:val="24"/>
          <w:szCs w:val="24"/>
        </w:rPr>
        <w:t>”.</w:t>
      </w:r>
    </w:p>
    <w:p w:rsidR="003C1259" w:rsidRPr="007C61D0" w:rsidRDefault="009A3919" w:rsidP="003C1259">
      <w:pPr>
        <w:rPr>
          <w:sz w:val="20"/>
          <w:szCs w:val="20"/>
        </w:rPr>
      </w:pPr>
      <w:r>
        <w:rPr>
          <w:noProof/>
          <w:lang w:val="en-US"/>
        </w:rPr>
        <w:drawing>
          <wp:anchor distT="0" distB="0" distL="114300" distR="114300" simplePos="0" relativeHeight="251659264" behindDoc="1" locked="0" layoutInCell="1" allowOverlap="1" wp14:anchorId="0FF09509" wp14:editId="1B92383D">
            <wp:simplePos x="0" y="0"/>
            <wp:positionH relativeFrom="column">
              <wp:posOffset>305435</wp:posOffset>
            </wp:positionH>
            <wp:positionV relativeFrom="paragraph">
              <wp:posOffset>297180</wp:posOffset>
            </wp:positionV>
            <wp:extent cx="1998980" cy="1471930"/>
            <wp:effectExtent l="0" t="0" r="1270" b="0"/>
            <wp:wrapThrough wrapText="bothSides">
              <wp:wrapPolygon edited="0">
                <wp:start x="0" y="0"/>
                <wp:lineTo x="0" y="21246"/>
                <wp:lineTo x="21408" y="21246"/>
                <wp:lineTo x="21408" y="0"/>
                <wp:lineTo x="0" y="0"/>
              </wp:wrapPolygon>
            </wp:wrapThrough>
            <wp:docPr id="3" name="Picture 3" descr="http://thumbs.dreamstime.com/z/phalaenopsis-garden-orchid-33713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umbs.dreamstime.com/z/phalaenopsis-garden-orchid-337134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8980" cy="1471930"/>
                    </a:xfrm>
                    <a:prstGeom prst="rect">
                      <a:avLst/>
                    </a:prstGeom>
                    <a:noFill/>
                    <a:ln>
                      <a:noFill/>
                    </a:ln>
                  </pic:spPr>
                </pic:pic>
              </a:graphicData>
            </a:graphic>
            <wp14:sizeRelH relativeFrom="page">
              <wp14:pctWidth>0</wp14:pctWidth>
            </wp14:sizeRelH>
            <wp14:sizeRelV relativeFrom="page">
              <wp14:pctHeight>0</wp14:pctHeight>
            </wp14:sizeRelV>
          </wp:anchor>
        </w:drawing>
      </w:r>
      <w:r w:rsidR="003C1259" w:rsidRPr="007C61D0">
        <w:rPr>
          <w:sz w:val="20"/>
          <w:szCs w:val="20"/>
        </w:rPr>
        <w:t xml:space="preserve">            </w:t>
      </w:r>
    </w:p>
    <w:p w:rsidR="003C1259" w:rsidRDefault="003C1259" w:rsidP="003C1259">
      <w:pPr>
        <w:spacing w:after="0" w:line="240" w:lineRule="auto"/>
        <w:rPr>
          <w:b/>
          <w:sz w:val="24"/>
          <w:szCs w:val="24"/>
        </w:rPr>
      </w:pPr>
    </w:p>
    <w:p w:rsidR="00CA0BE6" w:rsidRDefault="009A3919" w:rsidP="003C1259">
      <w:pPr>
        <w:ind w:firstLine="720"/>
        <w:jc w:val="both"/>
        <w:rPr>
          <w:b/>
          <w:noProof/>
          <w:sz w:val="24"/>
          <w:szCs w:val="24"/>
          <w:lang w:eastAsia="en-PH"/>
        </w:rPr>
      </w:pPr>
      <w:r w:rsidRPr="007C61D0">
        <w:rPr>
          <w:sz w:val="20"/>
          <w:szCs w:val="20"/>
        </w:rPr>
        <w:t>The native “</w:t>
      </w:r>
      <w:proofErr w:type="spellStart"/>
      <w:r w:rsidRPr="007C61D0">
        <w:rPr>
          <w:sz w:val="20"/>
          <w:szCs w:val="20"/>
        </w:rPr>
        <w:t>Pangadlaw</w:t>
      </w:r>
      <w:proofErr w:type="spellEnd"/>
      <w:r w:rsidRPr="007C61D0">
        <w:rPr>
          <w:sz w:val="20"/>
          <w:szCs w:val="20"/>
        </w:rPr>
        <w:t>” orchid</w:t>
      </w:r>
      <w:r w:rsidRPr="003C1259">
        <w:rPr>
          <w:b/>
          <w:noProof/>
          <w:sz w:val="24"/>
          <w:szCs w:val="24"/>
          <w:lang w:eastAsia="en-PH"/>
        </w:rPr>
        <w:t xml:space="preserve"> </w:t>
      </w:r>
    </w:p>
    <w:p w:rsidR="00CA0BE6" w:rsidRDefault="00CA0BE6" w:rsidP="003C1259">
      <w:pPr>
        <w:ind w:firstLine="720"/>
        <w:jc w:val="both"/>
        <w:rPr>
          <w:b/>
          <w:noProof/>
          <w:sz w:val="24"/>
          <w:szCs w:val="24"/>
          <w:lang w:eastAsia="en-PH"/>
        </w:rPr>
      </w:pPr>
    </w:p>
    <w:p w:rsidR="009A3919" w:rsidRDefault="00CA0BE6" w:rsidP="003C1259">
      <w:pPr>
        <w:ind w:firstLine="720"/>
        <w:jc w:val="both"/>
        <w:rPr>
          <w:sz w:val="24"/>
          <w:szCs w:val="24"/>
        </w:rPr>
      </w:pPr>
      <w:r w:rsidRPr="003C1259">
        <w:rPr>
          <w:b/>
          <w:noProof/>
          <w:sz w:val="24"/>
          <w:szCs w:val="24"/>
          <w:lang w:val="en-US"/>
        </w:rPr>
        <mc:AlternateContent>
          <mc:Choice Requires="wps">
            <w:drawing>
              <wp:anchor distT="45720" distB="45720" distL="114300" distR="114300" simplePos="0" relativeHeight="251662336" behindDoc="0" locked="0" layoutInCell="1" allowOverlap="1" wp14:anchorId="2CB64A7A" wp14:editId="6853FD1D">
                <wp:simplePos x="0" y="0"/>
                <wp:positionH relativeFrom="column">
                  <wp:posOffset>25400</wp:posOffset>
                </wp:positionH>
                <wp:positionV relativeFrom="paragraph">
                  <wp:posOffset>454</wp:posOffset>
                </wp:positionV>
                <wp:extent cx="2483485" cy="1404620"/>
                <wp:effectExtent l="0" t="0" r="1206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1404620"/>
                        </a:xfrm>
                        <a:prstGeom prst="rect">
                          <a:avLst/>
                        </a:prstGeom>
                        <a:solidFill>
                          <a:srgbClr val="FFFFFF"/>
                        </a:solidFill>
                        <a:ln w="9525">
                          <a:solidFill>
                            <a:srgbClr val="000000"/>
                          </a:solidFill>
                          <a:miter lim="800000"/>
                          <a:headEnd/>
                          <a:tailEnd/>
                        </a:ln>
                      </wps:spPr>
                      <wps:txbx>
                        <w:txbxContent>
                          <w:p w:rsidR="003C1259" w:rsidRPr="003C1259" w:rsidRDefault="003C1259" w:rsidP="003C1259">
                            <w:pPr>
                              <w:shd w:val="clear" w:color="auto" w:fill="92D050"/>
                              <w:spacing w:after="0" w:line="240" w:lineRule="auto"/>
                              <w:jc w:val="center"/>
                              <w:rPr>
                                <w:b/>
                                <w:sz w:val="24"/>
                                <w:szCs w:val="24"/>
                              </w:rPr>
                            </w:pPr>
                            <w:r w:rsidRPr="00586E6B">
                              <w:rPr>
                                <w:b/>
                                <w:sz w:val="24"/>
                                <w:szCs w:val="24"/>
                              </w:rPr>
                              <w:t>EDUCATION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2CB64A7A" id="_x0000_t202" coordsize="21600,21600" o:spt="202" path="m,l,21600r21600,l21600,xe">
                <v:stroke joinstyle="miter"/>
                <v:path gradientshapeok="t" o:connecttype="rect"/>
              </v:shapetype>
              <v:shape id="Text Box 2" o:spid="_x0000_s1026" type="#_x0000_t202" style="position:absolute;left:0;text-align:left;margin-left:2pt;margin-top:.05pt;width:195.5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">
                <v:textbox style="mso-fit-shape-to-text:t">
                  <w:txbxContent>
                    <w:p w:rsidR="003C1259" w:rsidRPr="003C1259" w:rsidRDefault="003C1259" w:rsidP="003C1259">
                      <w:pPr>
                        <w:shd w:val="clear" w:color="auto" w:fill="92D050"/>
                        <w:spacing w:after="0" w:line="240" w:lineRule="auto"/>
                        <w:jc w:val="center"/>
                        <w:rPr>
                          <w:b/>
                          <w:sz w:val="24"/>
                          <w:szCs w:val="24"/>
                        </w:rPr>
                      </w:pPr>
                      <w:r w:rsidRPr="00586E6B">
                        <w:rPr>
                          <w:b/>
                          <w:sz w:val="24"/>
                          <w:szCs w:val="24"/>
                        </w:rPr>
                        <w:t>EDUCATION</w:t>
                      </w:r>
                    </w:p>
                  </w:txbxContent>
                </v:textbox>
                <w10:wrap type="square"/>
              </v:shape>
            </w:pict>
          </mc:Fallback>
        </mc:AlternateContent>
      </w:r>
    </w:p>
    <w:p w:rsidR="004D06F0" w:rsidRDefault="00EE3F7E" w:rsidP="003C1259">
      <w:pPr>
        <w:ind w:firstLine="720"/>
        <w:jc w:val="both"/>
        <w:rPr>
          <w:rFonts w:cs="Arial"/>
          <w:sz w:val="24"/>
          <w:szCs w:val="24"/>
        </w:rPr>
      </w:pPr>
      <w:r>
        <w:rPr>
          <w:sz w:val="24"/>
          <w:szCs w:val="24"/>
        </w:rPr>
        <w:t xml:space="preserve">Today, </w:t>
      </w:r>
      <w:r w:rsidR="00745416">
        <w:rPr>
          <w:sz w:val="24"/>
          <w:szCs w:val="24"/>
        </w:rPr>
        <w:t xml:space="preserve">Dipolog City is the educational center of Zamboanga </w:t>
      </w:r>
      <w:proofErr w:type="gramStart"/>
      <w:r w:rsidR="00745416">
        <w:rPr>
          <w:sz w:val="24"/>
          <w:szCs w:val="24"/>
        </w:rPr>
        <w:t>del</w:t>
      </w:r>
      <w:proofErr w:type="gramEnd"/>
      <w:r w:rsidR="00745416">
        <w:rPr>
          <w:sz w:val="24"/>
          <w:szCs w:val="24"/>
        </w:rPr>
        <w:t xml:space="preserve"> Norte and is also considered </w:t>
      </w:r>
      <w:r w:rsidR="000E005A" w:rsidRPr="000E005A">
        <w:rPr>
          <w:rFonts w:cs="Arial"/>
          <w:sz w:val="24"/>
          <w:szCs w:val="24"/>
        </w:rPr>
        <w:t xml:space="preserve">one of the educational </w:t>
      </w:r>
      <w:proofErr w:type="spellStart"/>
      <w:r w:rsidR="000E005A" w:rsidRPr="000E005A">
        <w:rPr>
          <w:rFonts w:cs="Arial"/>
          <w:sz w:val="24"/>
          <w:szCs w:val="24"/>
        </w:rPr>
        <w:t>centers</w:t>
      </w:r>
      <w:proofErr w:type="spellEnd"/>
      <w:r w:rsidR="000E005A" w:rsidRPr="000E005A">
        <w:rPr>
          <w:rFonts w:cs="Arial"/>
          <w:sz w:val="24"/>
          <w:szCs w:val="24"/>
        </w:rPr>
        <w:t xml:space="preserve"> of </w:t>
      </w:r>
      <w:proofErr w:type="spellStart"/>
      <w:r w:rsidR="000E005A" w:rsidRPr="000E005A">
        <w:rPr>
          <w:rFonts w:cs="Arial"/>
          <w:sz w:val="24"/>
          <w:szCs w:val="24"/>
        </w:rPr>
        <w:t>Northwestern</w:t>
      </w:r>
      <w:proofErr w:type="spellEnd"/>
      <w:r w:rsidR="000E005A" w:rsidRPr="000E005A">
        <w:rPr>
          <w:rFonts w:cs="Arial"/>
          <w:sz w:val="24"/>
          <w:szCs w:val="24"/>
        </w:rPr>
        <w:t xml:space="preserve"> Mindanao and the Sub-Convention Cent</w:t>
      </w:r>
      <w:r w:rsidR="000E005A">
        <w:rPr>
          <w:rFonts w:cs="Arial"/>
          <w:sz w:val="24"/>
          <w:szCs w:val="24"/>
        </w:rPr>
        <w:t>er of Region IX. In general, the</w:t>
      </w:r>
      <w:r w:rsidR="000E005A" w:rsidRPr="000E005A">
        <w:rPr>
          <w:rFonts w:cs="Arial"/>
          <w:sz w:val="24"/>
          <w:szCs w:val="24"/>
        </w:rPr>
        <w:t xml:space="preserve"> Dipolog City </w:t>
      </w:r>
      <w:r w:rsidR="000E005A">
        <w:rPr>
          <w:rFonts w:cs="Arial"/>
          <w:sz w:val="24"/>
          <w:szCs w:val="24"/>
        </w:rPr>
        <w:t>DEPED</w:t>
      </w:r>
      <w:r w:rsidR="000E005A" w:rsidRPr="000E005A">
        <w:rPr>
          <w:rFonts w:cs="Arial"/>
          <w:sz w:val="24"/>
          <w:szCs w:val="24"/>
        </w:rPr>
        <w:t xml:space="preserve"> Division has been known as one of the most performing Division</w:t>
      </w:r>
      <w:r w:rsidR="000E005A">
        <w:rPr>
          <w:rFonts w:cs="Arial"/>
          <w:sz w:val="24"/>
          <w:szCs w:val="24"/>
        </w:rPr>
        <w:t>s</w:t>
      </w:r>
      <w:r w:rsidR="000E005A" w:rsidRPr="000E005A">
        <w:rPr>
          <w:rFonts w:cs="Arial"/>
          <w:sz w:val="24"/>
          <w:szCs w:val="24"/>
        </w:rPr>
        <w:t xml:space="preserve"> in Region IX </w:t>
      </w:r>
      <w:r w:rsidR="00130051">
        <w:rPr>
          <w:rFonts w:cs="Arial"/>
          <w:sz w:val="24"/>
          <w:szCs w:val="24"/>
        </w:rPr>
        <w:t>since</w:t>
      </w:r>
      <w:r w:rsidR="004D06F0">
        <w:rPr>
          <w:rFonts w:cs="Arial"/>
          <w:sz w:val="24"/>
          <w:szCs w:val="24"/>
        </w:rPr>
        <w:t xml:space="preserve"> </w:t>
      </w:r>
      <w:r w:rsidR="00130051">
        <w:rPr>
          <w:rFonts w:cs="Arial"/>
          <w:sz w:val="24"/>
          <w:szCs w:val="24"/>
        </w:rPr>
        <w:t xml:space="preserve">its </w:t>
      </w:r>
      <w:r w:rsidR="004D06F0">
        <w:rPr>
          <w:rFonts w:cs="Arial"/>
          <w:sz w:val="24"/>
          <w:szCs w:val="24"/>
        </w:rPr>
        <w:t>conception</w:t>
      </w:r>
      <w:r w:rsidR="00130051">
        <w:rPr>
          <w:rFonts w:cs="Arial"/>
          <w:sz w:val="24"/>
          <w:szCs w:val="24"/>
        </w:rPr>
        <w:t xml:space="preserve"> in 1975 up to now. But when was</w:t>
      </w:r>
      <w:r w:rsidR="004D06F0">
        <w:rPr>
          <w:rFonts w:cs="Arial"/>
          <w:sz w:val="24"/>
          <w:szCs w:val="24"/>
        </w:rPr>
        <w:t xml:space="preserve"> the City Division</w:t>
      </w:r>
      <w:r w:rsidR="00130051">
        <w:rPr>
          <w:rFonts w:cs="Arial"/>
          <w:sz w:val="24"/>
          <w:szCs w:val="24"/>
        </w:rPr>
        <w:t xml:space="preserve"> </w:t>
      </w:r>
      <w:r>
        <w:rPr>
          <w:rFonts w:cs="Arial"/>
          <w:sz w:val="24"/>
          <w:szCs w:val="24"/>
        </w:rPr>
        <w:t xml:space="preserve">exactly </w:t>
      </w:r>
      <w:r w:rsidR="00130051">
        <w:rPr>
          <w:rFonts w:cs="Arial"/>
          <w:sz w:val="24"/>
          <w:szCs w:val="24"/>
        </w:rPr>
        <w:t>created</w:t>
      </w:r>
      <w:r w:rsidR="004D06F0">
        <w:rPr>
          <w:rFonts w:cs="Arial"/>
          <w:sz w:val="24"/>
          <w:szCs w:val="24"/>
        </w:rPr>
        <w:t>?</w:t>
      </w:r>
    </w:p>
    <w:p w:rsidR="00C025D7" w:rsidRDefault="00C025D7" w:rsidP="00C025D7">
      <w:pPr>
        <w:spacing w:after="0" w:line="240" w:lineRule="auto"/>
        <w:ind w:firstLine="720"/>
        <w:jc w:val="both"/>
        <w:rPr>
          <w:rFonts w:cs="Arial"/>
          <w:sz w:val="24"/>
          <w:szCs w:val="24"/>
        </w:rPr>
      </w:pPr>
    </w:p>
    <w:p w:rsidR="004D06F0" w:rsidRDefault="004D06F0" w:rsidP="00EE3F7E">
      <w:pPr>
        <w:shd w:val="clear" w:color="auto" w:fill="BDD6EE" w:themeFill="accent1" w:themeFillTint="66"/>
        <w:jc w:val="both"/>
        <w:rPr>
          <w:rFonts w:cs="Arial"/>
          <w:b/>
          <w:sz w:val="24"/>
          <w:szCs w:val="24"/>
        </w:rPr>
      </w:pPr>
      <w:r>
        <w:rPr>
          <w:rFonts w:cs="Arial"/>
          <w:b/>
          <w:sz w:val="24"/>
          <w:szCs w:val="24"/>
        </w:rPr>
        <w:t>Brief History</w:t>
      </w:r>
    </w:p>
    <w:p w:rsidR="000E2601" w:rsidRDefault="004D06F0" w:rsidP="00C07ACE">
      <w:pPr>
        <w:jc w:val="both"/>
        <w:rPr>
          <w:rFonts w:cs="Arial"/>
          <w:sz w:val="24"/>
          <w:szCs w:val="24"/>
        </w:rPr>
      </w:pPr>
      <w:r>
        <w:rPr>
          <w:rFonts w:cs="Arial"/>
          <w:sz w:val="24"/>
          <w:szCs w:val="24"/>
        </w:rPr>
        <w:tab/>
      </w:r>
      <w:r w:rsidR="000E2601">
        <w:rPr>
          <w:rFonts w:cs="Arial"/>
          <w:sz w:val="24"/>
          <w:szCs w:val="24"/>
        </w:rPr>
        <w:t xml:space="preserve">Indeed, this simple </w:t>
      </w:r>
      <w:r w:rsidR="00130051">
        <w:rPr>
          <w:rFonts w:cs="Arial"/>
          <w:sz w:val="24"/>
          <w:szCs w:val="24"/>
        </w:rPr>
        <w:t>question has no ready answer</w:t>
      </w:r>
      <w:r w:rsidR="002933BE">
        <w:rPr>
          <w:rFonts w:cs="Arial"/>
          <w:sz w:val="24"/>
          <w:szCs w:val="24"/>
        </w:rPr>
        <w:t>. S</w:t>
      </w:r>
      <w:r w:rsidR="00130051">
        <w:rPr>
          <w:rFonts w:cs="Arial"/>
          <w:sz w:val="24"/>
          <w:szCs w:val="24"/>
        </w:rPr>
        <w:t xml:space="preserve">o a </w:t>
      </w:r>
      <w:r w:rsidR="000E2601">
        <w:rPr>
          <w:rFonts w:cs="Arial"/>
          <w:sz w:val="24"/>
          <w:szCs w:val="24"/>
        </w:rPr>
        <w:t>research team headed by Education Program Supervisor for S</w:t>
      </w:r>
      <w:r w:rsidR="009335C4">
        <w:rPr>
          <w:rFonts w:cs="Arial"/>
          <w:sz w:val="24"/>
          <w:szCs w:val="24"/>
        </w:rPr>
        <w:t xml:space="preserve">chool </w:t>
      </w:r>
      <w:r w:rsidR="000E2601">
        <w:rPr>
          <w:rFonts w:cs="Arial"/>
          <w:sz w:val="24"/>
          <w:szCs w:val="24"/>
        </w:rPr>
        <w:t>G</w:t>
      </w:r>
      <w:r w:rsidR="009335C4">
        <w:rPr>
          <w:rFonts w:cs="Arial"/>
          <w:sz w:val="24"/>
          <w:szCs w:val="24"/>
        </w:rPr>
        <w:t xml:space="preserve">overnance and </w:t>
      </w:r>
      <w:r w:rsidR="000E2601">
        <w:rPr>
          <w:rFonts w:cs="Arial"/>
          <w:sz w:val="24"/>
          <w:szCs w:val="24"/>
        </w:rPr>
        <w:t>O</w:t>
      </w:r>
      <w:r w:rsidR="009335C4">
        <w:rPr>
          <w:rFonts w:cs="Arial"/>
          <w:sz w:val="24"/>
          <w:szCs w:val="24"/>
        </w:rPr>
        <w:t xml:space="preserve">perations </w:t>
      </w:r>
      <w:r w:rsidR="000E2601">
        <w:rPr>
          <w:rFonts w:cs="Arial"/>
          <w:sz w:val="24"/>
          <w:szCs w:val="24"/>
        </w:rPr>
        <w:t>D</w:t>
      </w:r>
      <w:r w:rsidR="009335C4">
        <w:rPr>
          <w:rFonts w:cs="Arial"/>
          <w:sz w:val="24"/>
          <w:szCs w:val="24"/>
        </w:rPr>
        <w:t>ivision (SGOD)</w:t>
      </w:r>
      <w:r w:rsidR="000E2601">
        <w:rPr>
          <w:rFonts w:cs="Arial"/>
          <w:sz w:val="24"/>
          <w:szCs w:val="24"/>
        </w:rPr>
        <w:t xml:space="preserve"> </w:t>
      </w:r>
      <w:proofErr w:type="spellStart"/>
      <w:r w:rsidR="000E2601">
        <w:rPr>
          <w:rFonts w:cs="Arial"/>
          <w:sz w:val="24"/>
          <w:szCs w:val="24"/>
        </w:rPr>
        <w:t>Mr.</w:t>
      </w:r>
      <w:proofErr w:type="spellEnd"/>
      <w:r w:rsidR="000E2601">
        <w:rPr>
          <w:rFonts w:cs="Arial"/>
          <w:sz w:val="24"/>
          <w:szCs w:val="24"/>
        </w:rPr>
        <w:t xml:space="preserve"> </w:t>
      </w:r>
      <w:proofErr w:type="spellStart"/>
      <w:r w:rsidR="000E2601">
        <w:rPr>
          <w:rFonts w:cs="Arial"/>
          <w:sz w:val="24"/>
          <w:szCs w:val="24"/>
        </w:rPr>
        <w:t>Pergentino</w:t>
      </w:r>
      <w:proofErr w:type="spellEnd"/>
      <w:r w:rsidR="000E2601">
        <w:rPr>
          <w:rFonts w:cs="Arial"/>
          <w:sz w:val="24"/>
          <w:szCs w:val="24"/>
        </w:rPr>
        <w:t xml:space="preserve"> S. </w:t>
      </w:r>
      <w:proofErr w:type="spellStart"/>
      <w:r w:rsidR="000E2601">
        <w:rPr>
          <w:rFonts w:cs="Arial"/>
          <w:sz w:val="24"/>
          <w:szCs w:val="24"/>
        </w:rPr>
        <w:t>Yabres</w:t>
      </w:r>
      <w:proofErr w:type="spellEnd"/>
      <w:r w:rsidR="000E2601">
        <w:rPr>
          <w:rFonts w:cs="Arial"/>
          <w:sz w:val="24"/>
          <w:szCs w:val="24"/>
        </w:rPr>
        <w:t xml:space="preserve"> was created</w:t>
      </w:r>
      <w:r w:rsidR="00130051">
        <w:rPr>
          <w:rFonts w:cs="Arial"/>
          <w:sz w:val="24"/>
          <w:szCs w:val="24"/>
        </w:rPr>
        <w:t xml:space="preserve"> </w:t>
      </w:r>
      <w:r w:rsidR="002933BE">
        <w:rPr>
          <w:rFonts w:cs="Arial"/>
          <w:sz w:val="24"/>
          <w:szCs w:val="24"/>
        </w:rPr>
        <w:t xml:space="preserve">on April 28, 2016 </w:t>
      </w:r>
      <w:r w:rsidR="00130051">
        <w:rPr>
          <w:rFonts w:cs="Arial"/>
          <w:sz w:val="24"/>
          <w:szCs w:val="24"/>
        </w:rPr>
        <w:t>just for this purpose</w:t>
      </w:r>
      <w:r w:rsidR="000E2601">
        <w:rPr>
          <w:rFonts w:cs="Arial"/>
          <w:sz w:val="24"/>
          <w:szCs w:val="24"/>
        </w:rPr>
        <w:t>.  The following</w:t>
      </w:r>
      <w:r w:rsidR="009262BC">
        <w:rPr>
          <w:rFonts w:cs="Arial"/>
          <w:sz w:val="24"/>
          <w:szCs w:val="24"/>
        </w:rPr>
        <w:t xml:space="preserve"> were the findings of</w:t>
      </w:r>
      <w:r w:rsidR="000E2601">
        <w:rPr>
          <w:rFonts w:cs="Arial"/>
          <w:sz w:val="24"/>
          <w:szCs w:val="24"/>
        </w:rPr>
        <w:t xml:space="preserve"> the research team:</w:t>
      </w:r>
    </w:p>
    <w:p w:rsidR="005C3319" w:rsidRPr="005C3319" w:rsidRDefault="005C3319" w:rsidP="005C3319">
      <w:pPr>
        <w:pStyle w:val="ListParagraph"/>
        <w:numPr>
          <w:ilvl w:val="0"/>
          <w:numId w:val="1"/>
        </w:numPr>
        <w:rPr>
          <w:sz w:val="24"/>
          <w:szCs w:val="24"/>
        </w:rPr>
      </w:pPr>
      <w:r w:rsidRPr="00B82B6F">
        <w:rPr>
          <w:b/>
          <w:sz w:val="24"/>
          <w:szCs w:val="24"/>
        </w:rPr>
        <w:t>December 31, 1975</w:t>
      </w:r>
      <w:r w:rsidR="00B82B6F">
        <w:rPr>
          <w:sz w:val="24"/>
          <w:szCs w:val="24"/>
        </w:rPr>
        <w:t xml:space="preserve"> – Creation of Dipolog </w:t>
      </w:r>
      <w:r w:rsidRPr="005C3319">
        <w:rPr>
          <w:sz w:val="24"/>
          <w:szCs w:val="24"/>
        </w:rPr>
        <w:t xml:space="preserve">City Schools Division which was then under the Zamboanga </w:t>
      </w:r>
      <w:proofErr w:type="gramStart"/>
      <w:r w:rsidRPr="005C3319">
        <w:rPr>
          <w:sz w:val="24"/>
          <w:szCs w:val="24"/>
        </w:rPr>
        <w:t>del</w:t>
      </w:r>
      <w:proofErr w:type="gramEnd"/>
      <w:r w:rsidRPr="005C3319">
        <w:rPr>
          <w:sz w:val="24"/>
          <w:szCs w:val="24"/>
        </w:rPr>
        <w:t xml:space="preserve"> Norte Provincial Schools Division jurisdiction</w:t>
      </w:r>
      <w:r>
        <w:rPr>
          <w:sz w:val="24"/>
          <w:szCs w:val="24"/>
        </w:rPr>
        <w:t xml:space="preserve"> (p.14).</w:t>
      </w:r>
    </w:p>
    <w:p w:rsidR="00C025D7" w:rsidRDefault="000E2601" w:rsidP="00C07ACE">
      <w:pPr>
        <w:jc w:val="both"/>
        <w:rPr>
          <w:sz w:val="24"/>
          <w:szCs w:val="24"/>
        </w:rPr>
      </w:pPr>
      <w:r>
        <w:rPr>
          <w:rFonts w:cs="Arial"/>
          <w:sz w:val="24"/>
          <w:szCs w:val="24"/>
        </w:rPr>
        <w:tab/>
        <w:t xml:space="preserve">Before there was Dipolog City Division, all public educational institutions and operations in Dipolog </w:t>
      </w:r>
      <w:r w:rsidRPr="001A209A">
        <w:rPr>
          <w:rFonts w:cs="Arial"/>
          <w:sz w:val="24"/>
          <w:szCs w:val="24"/>
        </w:rPr>
        <w:lastRenderedPageBreak/>
        <w:t>City were under the jurisdicti</w:t>
      </w:r>
      <w:r w:rsidR="001A209A" w:rsidRPr="001A209A">
        <w:rPr>
          <w:rFonts w:cs="Arial"/>
          <w:sz w:val="24"/>
          <w:szCs w:val="24"/>
        </w:rPr>
        <w:t xml:space="preserve">on of </w:t>
      </w:r>
      <w:r w:rsidR="00EE3F7E">
        <w:rPr>
          <w:rFonts w:cs="Arial"/>
          <w:sz w:val="24"/>
          <w:szCs w:val="24"/>
        </w:rPr>
        <w:t xml:space="preserve">then </w:t>
      </w:r>
      <w:r w:rsidR="001A209A" w:rsidRPr="001A209A">
        <w:rPr>
          <w:sz w:val="24"/>
          <w:szCs w:val="24"/>
        </w:rPr>
        <w:t xml:space="preserve">Zamboanga </w:t>
      </w:r>
      <w:proofErr w:type="gramStart"/>
      <w:r w:rsidR="001A209A" w:rsidRPr="001A209A">
        <w:rPr>
          <w:sz w:val="24"/>
          <w:szCs w:val="24"/>
        </w:rPr>
        <w:t>del</w:t>
      </w:r>
      <w:proofErr w:type="gramEnd"/>
      <w:r w:rsidR="001A209A" w:rsidRPr="001A209A">
        <w:rPr>
          <w:sz w:val="24"/>
          <w:szCs w:val="24"/>
        </w:rPr>
        <w:t xml:space="preserve"> Norte Provincial Schools Division</w:t>
      </w:r>
      <w:r w:rsidR="001A209A">
        <w:rPr>
          <w:sz w:val="24"/>
          <w:szCs w:val="24"/>
        </w:rPr>
        <w:t>.</w:t>
      </w:r>
      <w:r w:rsidR="002933BE">
        <w:rPr>
          <w:sz w:val="24"/>
          <w:szCs w:val="24"/>
        </w:rPr>
        <w:t xml:space="preserve"> </w:t>
      </w:r>
      <w:r w:rsidR="00EE3F7E">
        <w:rPr>
          <w:sz w:val="24"/>
          <w:szCs w:val="24"/>
        </w:rPr>
        <w:t>Unfortunately, the team could not locate the original document which created the City Division on December 31, 1975. It was only mentioned as one of the highlights in the 80</w:t>
      </w:r>
      <w:r w:rsidR="00EE3F7E" w:rsidRPr="00EE3F7E">
        <w:rPr>
          <w:sz w:val="24"/>
          <w:szCs w:val="24"/>
          <w:vertAlign w:val="superscript"/>
        </w:rPr>
        <w:t>th</w:t>
      </w:r>
      <w:r w:rsidR="00EE3F7E">
        <w:rPr>
          <w:sz w:val="24"/>
          <w:szCs w:val="24"/>
        </w:rPr>
        <w:t xml:space="preserve"> </w:t>
      </w:r>
      <w:proofErr w:type="spellStart"/>
      <w:r w:rsidR="00EE3F7E">
        <w:rPr>
          <w:sz w:val="24"/>
          <w:szCs w:val="24"/>
        </w:rPr>
        <w:t>Adlaw</w:t>
      </w:r>
      <w:proofErr w:type="spellEnd"/>
      <w:r w:rsidR="00EE3F7E">
        <w:rPr>
          <w:sz w:val="24"/>
          <w:szCs w:val="24"/>
        </w:rPr>
        <w:t xml:space="preserve"> </w:t>
      </w:r>
      <w:proofErr w:type="spellStart"/>
      <w:r w:rsidR="00EE3F7E">
        <w:rPr>
          <w:sz w:val="24"/>
          <w:szCs w:val="24"/>
        </w:rPr>
        <w:t>sa</w:t>
      </w:r>
      <w:proofErr w:type="spellEnd"/>
      <w:r w:rsidR="00EE3F7E">
        <w:rPr>
          <w:sz w:val="24"/>
          <w:szCs w:val="24"/>
        </w:rPr>
        <w:t xml:space="preserve"> </w:t>
      </w:r>
      <w:proofErr w:type="spellStart"/>
      <w:r w:rsidR="00EE3F7E">
        <w:rPr>
          <w:sz w:val="24"/>
          <w:szCs w:val="24"/>
        </w:rPr>
        <w:t>Dipolog</w:t>
      </w:r>
      <w:proofErr w:type="spellEnd"/>
      <w:r w:rsidR="00EE3F7E">
        <w:rPr>
          <w:sz w:val="24"/>
          <w:szCs w:val="24"/>
        </w:rPr>
        <w:t xml:space="preserve"> Report </w:t>
      </w:r>
      <w:r w:rsidR="00D22ED3">
        <w:rPr>
          <w:sz w:val="24"/>
          <w:szCs w:val="24"/>
        </w:rPr>
        <w:t xml:space="preserve">(p. 14) </w:t>
      </w:r>
      <w:r w:rsidR="00EE3F7E">
        <w:rPr>
          <w:sz w:val="24"/>
          <w:szCs w:val="24"/>
        </w:rPr>
        <w:t>published on July 1, 1993.</w:t>
      </w:r>
      <w:r w:rsidR="005C3319">
        <w:rPr>
          <w:sz w:val="24"/>
          <w:szCs w:val="24"/>
        </w:rPr>
        <w:t xml:space="preserve"> This is the nearest source as to its exact date of creation. However, if the service records of the resource person, </w:t>
      </w:r>
      <w:proofErr w:type="spellStart"/>
      <w:r w:rsidR="005C3319">
        <w:rPr>
          <w:sz w:val="24"/>
          <w:szCs w:val="24"/>
        </w:rPr>
        <w:t>Mrs.</w:t>
      </w:r>
      <w:proofErr w:type="spellEnd"/>
      <w:r w:rsidR="005C3319">
        <w:rPr>
          <w:sz w:val="24"/>
          <w:szCs w:val="24"/>
        </w:rPr>
        <w:t xml:space="preserve"> </w:t>
      </w:r>
      <w:proofErr w:type="spellStart"/>
      <w:r w:rsidR="005C3319">
        <w:rPr>
          <w:sz w:val="24"/>
          <w:szCs w:val="24"/>
        </w:rPr>
        <w:t>Narcisa</w:t>
      </w:r>
      <w:proofErr w:type="spellEnd"/>
      <w:r w:rsidR="005C3319">
        <w:rPr>
          <w:sz w:val="24"/>
          <w:szCs w:val="24"/>
        </w:rPr>
        <w:t xml:space="preserve"> M. Ortega is the basis, the change started on July 1, 1974.</w:t>
      </w:r>
      <w:r w:rsidR="00B82B6F">
        <w:rPr>
          <w:sz w:val="24"/>
          <w:szCs w:val="24"/>
        </w:rPr>
        <w:t xml:space="preserve"> This date appeared to be the transition date when it separated from the jurisdiction of </w:t>
      </w:r>
      <w:r w:rsidR="00B82B6F" w:rsidRPr="001A209A">
        <w:rPr>
          <w:sz w:val="24"/>
          <w:szCs w:val="24"/>
        </w:rPr>
        <w:t xml:space="preserve">Zamboanga </w:t>
      </w:r>
      <w:proofErr w:type="gramStart"/>
      <w:r w:rsidR="00B82B6F" w:rsidRPr="001A209A">
        <w:rPr>
          <w:sz w:val="24"/>
          <w:szCs w:val="24"/>
        </w:rPr>
        <w:t>del</w:t>
      </w:r>
      <w:proofErr w:type="gramEnd"/>
      <w:r w:rsidR="00B82B6F" w:rsidRPr="001A209A">
        <w:rPr>
          <w:sz w:val="24"/>
          <w:szCs w:val="24"/>
        </w:rPr>
        <w:t xml:space="preserve"> Norte Provincial Schools Division</w:t>
      </w:r>
      <w:r w:rsidR="00B82B6F">
        <w:rPr>
          <w:sz w:val="24"/>
          <w:szCs w:val="24"/>
        </w:rPr>
        <w:t xml:space="preserve"> but its official effectivity was on December 31, 1975.</w:t>
      </w:r>
    </w:p>
    <w:p w:rsidR="00C025D7" w:rsidRDefault="00C025D7" w:rsidP="00C025D7">
      <w:pPr>
        <w:spacing w:after="0" w:line="240" w:lineRule="auto"/>
        <w:jc w:val="both"/>
        <w:rPr>
          <w:sz w:val="24"/>
          <w:szCs w:val="24"/>
        </w:rPr>
      </w:pPr>
    </w:p>
    <w:p w:rsidR="00662759" w:rsidRDefault="00FA1360" w:rsidP="00FA1360">
      <w:pPr>
        <w:shd w:val="clear" w:color="auto" w:fill="BDD6EE" w:themeFill="accent1" w:themeFillTint="66"/>
        <w:jc w:val="both"/>
        <w:rPr>
          <w:b/>
          <w:sz w:val="24"/>
          <w:szCs w:val="24"/>
        </w:rPr>
      </w:pPr>
      <w:r>
        <w:rPr>
          <w:b/>
          <w:sz w:val="24"/>
          <w:szCs w:val="24"/>
        </w:rPr>
        <w:t>City Schools Division Superintendents</w:t>
      </w:r>
    </w:p>
    <w:p w:rsidR="00FA1360" w:rsidRDefault="00FA1360" w:rsidP="00C07ACE">
      <w:pPr>
        <w:jc w:val="both"/>
        <w:rPr>
          <w:sz w:val="24"/>
          <w:szCs w:val="24"/>
        </w:rPr>
      </w:pPr>
      <w:r w:rsidRPr="00FA1360">
        <w:rPr>
          <w:sz w:val="24"/>
          <w:szCs w:val="24"/>
        </w:rPr>
        <w:tab/>
        <w:t>The</w:t>
      </w:r>
      <w:r>
        <w:rPr>
          <w:sz w:val="24"/>
          <w:szCs w:val="24"/>
        </w:rPr>
        <w:t xml:space="preserve"> City Division</w:t>
      </w:r>
      <w:r w:rsidRPr="00FA1360">
        <w:rPr>
          <w:sz w:val="24"/>
          <w:szCs w:val="24"/>
        </w:rPr>
        <w:t xml:space="preserve"> </w:t>
      </w:r>
      <w:r w:rsidR="00763EC0">
        <w:rPr>
          <w:sz w:val="24"/>
          <w:szCs w:val="24"/>
        </w:rPr>
        <w:t>has been</w:t>
      </w:r>
      <w:r>
        <w:rPr>
          <w:sz w:val="24"/>
          <w:szCs w:val="24"/>
        </w:rPr>
        <w:t xml:space="preserve"> steered </w:t>
      </w:r>
      <w:r w:rsidR="00763EC0">
        <w:rPr>
          <w:sz w:val="24"/>
          <w:szCs w:val="24"/>
        </w:rPr>
        <w:t xml:space="preserve">by eleven visionary leaders </w:t>
      </w:r>
      <w:r>
        <w:rPr>
          <w:sz w:val="24"/>
          <w:szCs w:val="24"/>
        </w:rPr>
        <w:t>through its forty-year history</w:t>
      </w:r>
      <w:r w:rsidR="00763EC0">
        <w:rPr>
          <w:sz w:val="24"/>
          <w:szCs w:val="24"/>
        </w:rPr>
        <w:t>, namely:</w:t>
      </w:r>
    </w:p>
    <w:p w:rsidR="00763EC0" w:rsidRDefault="00763EC0" w:rsidP="00C07ACE">
      <w:pPr>
        <w:jc w:val="both"/>
        <w:rPr>
          <w:sz w:val="24"/>
          <w:szCs w:val="24"/>
        </w:rPr>
      </w:pPr>
      <w:r>
        <w:rPr>
          <w:sz w:val="24"/>
          <w:szCs w:val="24"/>
        </w:rPr>
        <w:t xml:space="preserve">1974-1976: Felipe </w:t>
      </w:r>
      <w:proofErr w:type="spellStart"/>
      <w:r>
        <w:rPr>
          <w:sz w:val="24"/>
          <w:szCs w:val="24"/>
        </w:rPr>
        <w:t>Mojares</w:t>
      </w:r>
      <w:proofErr w:type="spellEnd"/>
      <w:r>
        <w:rPr>
          <w:sz w:val="24"/>
          <w:szCs w:val="24"/>
        </w:rPr>
        <w:t xml:space="preserve"> (OIC)</w:t>
      </w:r>
    </w:p>
    <w:p w:rsidR="00763EC0" w:rsidRDefault="00763EC0" w:rsidP="00C07ACE">
      <w:pPr>
        <w:jc w:val="both"/>
        <w:rPr>
          <w:sz w:val="24"/>
          <w:szCs w:val="24"/>
        </w:rPr>
      </w:pPr>
      <w:r>
        <w:rPr>
          <w:sz w:val="24"/>
          <w:szCs w:val="24"/>
        </w:rPr>
        <w:t xml:space="preserve">1976-1986: </w:t>
      </w:r>
      <w:proofErr w:type="spellStart"/>
      <w:r>
        <w:rPr>
          <w:sz w:val="24"/>
          <w:szCs w:val="24"/>
        </w:rPr>
        <w:t>Hadji</w:t>
      </w:r>
      <w:proofErr w:type="spellEnd"/>
      <w:r>
        <w:rPr>
          <w:sz w:val="24"/>
          <w:szCs w:val="24"/>
        </w:rPr>
        <w:t xml:space="preserve"> </w:t>
      </w:r>
      <w:proofErr w:type="spellStart"/>
      <w:r>
        <w:rPr>
          <w:sz w:val="24"/>
          <w:szCs w:val="24"/>
        </w:rPr>
        <w:t>Jawali</w:t>
      </w:r>
      <w:proofErr w:type="spellEnd"/>
      <w:r>
        <w:rPr>
          <w:sz w:val="24"/>
          <w:szCs w:val="24"/>
        </w:rPr>
        <w:t xml:space="preserve"> H. </w:t>
      </w:r>
      <w:proofErr w:type="spellStart"/>
      <w:r>
        <w:rPr>
          <w:sz w:val="24"/>
          <w:szCs w:val="24"/>
        </w:rPr>
        <w:t>Laja</w:t>
      </w:r>
      <w:proofErr w:type="spellEnd"/>
    </w:p>
    <w:p w:rsidR="00763EC0" w:rsidRDefault="00763EC0" w:rsidP="00C07ACE">
      <w:pPr>
        <w:jc w:val="both"/>
        <w:rPr>
          <w:sz w:val="24"/>
          <w:szCs w:val="24"/>
        </w:rPr>
      </w:pPr>
      <w:r>
        <w:rPr>
          <w:sz w:val="24"/>
          <w:szCs w:val="24"/>
        </w:rPr>
        <w:t xml:space="preserve">1986-1991: Angeles A. </w:t>
      </w:r>
      <w:proofErr w:type="spellStart"/>
      <w:r>
        <w:rPr>
          <w:sz w:val="24"/>
          <w:szCs w:val="24"/>
        </w:rPr>
        <w:t>Alano</w:t>
      </w:r>
      <w:proofErr w:type="spellEnd"/>
      <w:r>
        <w:rPr>
          <w:sz w:val="24"/>
          <w:szCs w:val="24"/>
        </w:rPr>
        <w:t xml:space="preserve">, </w:t>
      </w:r>
      <w:proofErr w:type="spellStart"/>
      <w:r>
        <w:rPr>
          <w:sz w:val="24"/>
          <w:szCs w:val="24"/>
        </w:rPr>
        <w:t>Ph.D</w:t>
      </w:r>
      <w:proofErr w:type="spellEnd"/>
    </w:p>
    <w:p w:rsidR="00763EC0" w:rsidRDefault="00763EC0" w:rsidP="00C07ACE">
      <w:pPr>
        <w:jc w:val="both"/>
        <w:rPr>
          <w:sz w:val="24"/>
          <w:szCs w:val="24"/>
        </w:rPr>
      </w:pPr>
      <w:r>
        <w:rPr>
          <w:sz w:val="24"/>
          <w:szCs w:val="24"/>
        </w:rPr>
        <w:t xml:space="preserve">1991-1993: </w:t>
      </w:r>
      <w:proofErr w:type="spellStart"/>
      <w:r>
        <w:rPr>
          <w:sz w:val="24"/>
          <w:szCs w:val="24"/>
        </w:rPr>
        <w:t>Luzminda</w:t>
      </w:r>
      <w:proofErr w:type="spellEnd"/>
      <w:r>
        <w:rPr>
          <w:sz w:val="24"/>
          <w:szCs w:val="24"/>
        </w:rPr>
        <w:t xml:space="preserve"> A. Duque</w:t>
      </w:r>
    </w:p>
    <w:p w:rsidR="00763EC0" w:rsidRDefault="00763EC0" w:rsidP="00C07ACE">
      <w:pPr>
        <w:jc w:val="both"/>
        <w:rPr>
          <w:sz w:val="24"/>
          <w:szCs w:val="24"/>
        </w:rPr>
      </w:pPr>
      <w:r>
        <w:rPr>
          <w:sz w:val="24"/>
          <w:szCs w:val="24"/>
        </w:rPr>
        <w:t xml:space="preserve">1993-1996: </w:t>
      </w:r>
      <w:proofErr w:type="spellStart"/>
      <w:r>
        <w:rPr>
          <w:sz w:val="24"/>
          <w:szCs w:val="24"/>
        </w:rPr>
        <w:t>Avelina</w:t>
      </w:r>
      <w:proofErr w:type="spellEnd"/>
      <w:r>
        <w:rPr>
          <w:sz w:val="24"/>
          <w:szCs w:val="24"/>
        </w:rPr>
        <w:t xml:space="preserve"> E. </w:t>
      </w:r>
      <w:proofErr w:type="spellStart"/>
      <w:r>
        <w:rPr>
          <w:sz w:val="24"/>
          <w:szCs w:val="24"/>
        </w:rPr>
        <w:t>Eguia</w:t>
      </w:r>
      <w:proofErr w:type="spellEnd"/>
      <w:r>
        <w:rPr>
          <w:sz w:val="24"/>
          <w:szCs w:val="24"/>
        </w:rPr>
        <w:t xml:space="preserve">, </w:t>
      </w:r>
      <w:proofErr w:type="spellStart"/>
      <w:r>
        <w:rPr>
          <w:sz w:val="24"/>
          <w:szCs w:val="24"/>
        </w:rPr>
        <w:t>Ed.D</w:t>
      </w:r>
      <w:proofErr w:type="spellEnd"/>
    </w:p>
    <w:p w:rsidR="00763EC0" w:rsidRPr="004D790D" w:rsidRDefault="00763EC0" w:rsidP="00763EC0">
      <w:pPr>
        <w:ind w:left="1170" w:hanging="1170"/>
        <w:jc w:val="both"/>
        <w:rPr>
          <w:sz w:val="20"/>
          <w:szCs w:val="24"/>
        </w:rPr>
      </w:pPr>
      <w:r w:rsidRPr="004D790D">
        <w:rPr>
          <w:sz w:val="20"/>
          <w:szCs w:val="24"/>
        </w:rPr>
        <w:t xml:space="preserve">1996-1999: Sharif </w:t>
      </w:r>
      <w:proofErr w:type="spellStart"/>
      <w:r w:rsidRPr="004D790D">
        <w:rPr>
          <w:sz w:val="20"/>
          <w:szCs w:val="24"/>
        </w:rPr>
        <w:t>Adzhar</w:t>
      </w:r>
      <w:proofErr w:type="spellEnd"/>
      <w:r w:rsidRPr="004D790D">
        <w:rPr>
          <w:sz w:val="20"/>
          <w:szCs w:val="24"/>
        </w:rPr>
        <w:t xml:space="preserve"> H. </w:t>
      </w:r>
      <w:proofErr w:type="spellStart"/>
      <w:r w:rsidRPr="004D790D">
        <w:rPr>
          <w:sz w:val="20"/>
          <w:szCs w:val="24"/>
        </w:rPr>
        <w:t>Sarahadil</w:t>
      </w:r>
      <w:proofErr w:type="spellEnd"/>
      <w:r w:rsidRPr="004D790D">
        <w:rPr>
          <w:sz w:val="20"/>
          <w:szCs w:val="24"/>
        </w:rPr>
        <w:t>, CESO V</w:t>
      </w:r>
    </w:p>
    <w:p w:rsidR="00763EC0" w:rsidRPr="00F609E7" w:rsidRDefault="00763EC0" w:rsidP="00763EC0">
      <w:pPr>
        <w:ind w:left="1170" w:hanging="1170"/>
        <w:jc w:val="both"/>
        <w:rPr>
          <w:szCs w:val="24"/>
        </w:rPr>
      </w:pPr>
      <w:r>
        <w:rPr>
          <w:sz w:val="24"/>
          <w:szCs w:val="24"/>
        </w:rPr>
        <w:t>1999-2002:</w:t>
      </w:r>
      <w:r w:rsidRPr="00F609E7">
        <w:rPr>
          <w:sz w:val="28"/>
          <w:szCs w:val="24"/>
        </w:rPr>
        <w:t xml:space="preserve"> </w:t>
      </w:r>
      <w:r w:rsidRPr="00F609E7">
        <w:rPr>
          <w:sz w:val="24"/>
          <w:szCs w:val="24"/>
        </w:rPr>
        <w:t xml:space="preserve">Manuel </w:t>
      </w:r>
      <w:r w:rsidR="0068256E" w:rsidRPr="00F609E7">
        <w:rPr>
          <w:szCs w:val="24"/>
        </w:rPr>
        <w:t xml:space="preserve">M. </w:t>
      </w:r>
      <w:proofErr w:type="spellStart"/>
      <w:r w:rsidR="0068256E" w:rsidRPr="00F609E7">
        <w:rPr>
          <w:sz w:val="24"/>
          <w:szCs w:val="24"/>
        </w:rPr>
        <w:t>Muy</w:t>
      </w:r>
      <w:r w:rsidRPr="00F609E7">
        <w:rPr>
          <w:sz w:val="24"/>
          <w:szCs w:val="24"/>
        </w:rPr>
        <w:t>argas</w:t>
      </w:r>
      <w:proofErr w:type="spellEnd"/>
      <w:r w:rsidRPr="00F609E7">
        <w:rPr>
          <w:szCs w:val="24"/>
        </w:rPr>
        <w:t>, C</w:t>
      </w:r>
      <w:r w:rsidR="0068256E" w:rsidRPr="00F609E7">
        <w:rPr>
          <w:szCs w:val="24"/>
        </w:rPr>
        <w:t>E</w:t>
      </w:r>
      <w:r w:rsidRPr="00F609E7">
        <w:rPr>
          <w:szCs w:val="24"/>
        </w:rPr>
        <w:t>SO V</w:t>
      </w:r>
    </w:p>
    <w:p w:rsidR="00763EC0" w:rsidRDefault="00763EC0" w:rsidP="00763EC0">
      <w:pPr>
        <w:ind w:left="1170" w:hanging="1170"/>
        <w:jc w:val="both"/>
        <w:rPr>
          <w:sz w:val="24"/>
          <w:szCs w:val="24"/>
        </w:rPr>
      </w:pPr>
      <w:r>
        <w:rPr>
          <w:sz w:val="24"/>
          <w:szCs w:val="24"/>
        </w:rPr>
        <w:t xml:space="preserve">2002-2003: Antonio </w:t>
      </w:r>
      <w:proofErr w:type="spellStart"/>
      <w:r>
        <w:rPr>
          <w:sz w:val="24"/>
          <w:szCs w:val="24"/>
        </w:rPr>
        <w:t>Pe</w:t>
      </w:r>
      <w:proofErr w:type="spellEnd"/>
      <w:r>
        <w:rPr>
          <w:sz w:val="24"/>
          <w:szCs w:val="24"/>
        </w:rPr>
        <w:t xml:space="preserve">. </w:t>
      </w:r>
      <w:proofErr w:type="spellStart"/>
      <w:r>
        <w:rPr>
          <w:sz w:val="24"/>
          <w:szCs w:val="24"/>
        </w:rPr>
        <w:t>Rimando</w:t>
      </w:r>
      <w:proofErr w:type="spellEnd"/>
      <w:r>
        <w:rPr>
          <w:sz w:val="24"/>
          <w:szCs w:val="24"/>
        </w:rPr>
        <w:t xml:space="preserve">, </w:t>
      </w:r>
      <w:proofErr w:type="spellStart"/>
      <w:r>
        <w:rPr>
          <w:sz w:val="24"/>
          <w:szCs w:val="24"/>
        </w:rPr>
        <w:t>Ed.D</w:t>
      </w:r>
      <w:proofErr w:type="spellEnd"/>
    </w:p>
    <w:p w:rsidR="00763EC0" w:rsidRDefault="00F609E7" w:rsidP="00763EC0">
      <w:pPr>
        <w:ind w:left="1170" w:hanging="1170"/>
        <w:jc w:val="both"/>
        <w:rPr>
          <w:sz w:val="24"/>
          <w:szCs w:val="24"/>
        </w:rPr>
      </w:pPr>
      <w:r>
        <w:rPr>
          <w:sz w:val="24"/>
          <w:szCs w:val="24"/>
        </w:rPr>
        <w:t>2003-200</w:t>
      </w:r>
      <w:r w:rsidR="000A0DEE">
        <w:rPr>
          <w:sz w:val="24"/>
          <w:szCs w:val="24"/>
        </w:rPr>
        <w:t>6</w:t>
      </w:r>
      <w:r>
        <w:rPr>
          <w:sz w:val="24"/>
          <w:szCs w:val="24"/>
        </w:rPr>
        <w:t>: Wal</w:t>
      </w:r>
      <w:r w:rsidR="00763EC0">
        <w:rPr>
          <w:sz w:val="24"/>
          <w:szCs w:val="24"/>
        </w:rPr>
        <w:t xml:space="preserve">ter O. </w:t>
      </w:r>
      <w:proofErr w:type="spellStart"/>
      <w:r w:rsidR="00763EC0">
        <w:rPr>
          <w:sz w:val="24"/>
          <w:szCs w:val="24"/>
        </w:rPr>
        <w:t>Albos</w:t>
      </w:r>
      <w:proofErr w:type="spellEnd"/>
      <w:r w:rsidR="00763EC0">
        <w:rPr>
          <w:sz w:val="24"/>
          <w:szCs w:val="24"/>
        </w:rPr>
        <w:t>, CESO V</w:t>
      </w:r>
    </w:p>
    <w:p w:rsidR="00763EC0" w:rsidRDefault="00763EC0" w:rsidP="00763EC0">
      <w:pPr>
        <w:ind w:left="1170" w:hanging="1170"/>
        <w:jc w:val="both"/>
        <w:rPr>
          <w:sz w:val="24"/>
          <w:szCs w:val="24"/>
        </w:rPr>
      </w:pPr>
      <w:r>
        <w:rPr>
          <w:sz w:val="24"/>
          <w:szCs w:val="24"/>
        </w:rPr>
        <w:t xml:space="preserve">2005-2012: </w:t>
      </w:r>
      <w:proofErr w:type="spellStart"/>
      <w:r>
        <w:rPr>
          <w:sz w:val="24"/>
          <w:szCs w:val="24"/>
        </w:rPr>
        <w:t>Teresita</w:t>
      </w:r>
      <w:proofErr w:type="spellEnd"/>
      <w:r>
        <w:rPr>
          <w:sz w:val="24"/>
          <w:szCs w:val="24"/>
        </w:rPr>
        <w:t xml:space="preserve"> E. </w:t>
      </w:r>
      <w:proofErr w:type="spellStart"/>
      <w:r>
        <w:rPr>
          <w:sz w:val="24"/>
          <w:szCs w:val="24"/>
        </w:rPr>
        <w:t>Cascolan</w:t>
      </w:r>
      <w:proofErr w:type="spellEnd"/>
      <w:r>
        <w:rPr>
          <w:sz w:val="24"/>
          <w:szCs w:val="24"/>
        </w:rPr>
        <w:t>, CESO V</w:t>
      </w:r>
    </w:p>
    <w:p w:rsidR="00763EC0" w:rsidRPr="004D790D" w:rsidRDefault="00763EC0" w:rsidP="00763EC0">
      <w:pPr>
        <w:ind w:left="1170" w:hanging="1170"/>
        <w:jc w:val="both"/>
        <w:rPr>
          <w:szCs w:val="24"/>
        </w:rPr>
      </w:pPr>
      <w:r w:rsidRPr="004D790D">
        <w:rPr>
          <w:szCs w:val="24"/>
        </w:rPr>
        <w:lastRenderedPageBreak/>
        <w:t>2012-</w:t>
      </w:r>
      <w:r w:rsidR="000A0DEE" w:rsidRPr="004D790D">
        <w:rPr>
          <w:szCs w:val="24"/>
        </w:rPr>
        <w:t>July 2017</w:t>
      </w:r>
      <w:r w:rsidRPr="004D790D">
        <w:rPr>
          <w:szCs w:val="24"/>
        </w:rPr>
        <w:t xml:space="preserve">: </w:t>
      </w:r>
      <w:proofErr w:type="spellStart"/>
      <w:r w:rsidRPr="004D790D">
        <w:rPr>
          <w:szCs w:val="24"/>
        </w:rPr>
        <w:t>Victorina</w:t>
      </w:r>
      <w:proofErr w:type="spellEnd"/>
      <w:r w:rsidRPr="004D790D">
        <w:rPr>
          <w:szCs w:val="24"/>
        </w:rPr>
        <w:t xml:space="preserve"> G. Perez, CEO VI</w:t>
      </w:r>
    </w:p>
    <w:p w:rsidR="000A0DEE" w:rsidRPr="004D790D" w:rsidRDefault="000A0DEE" w:rsidP="00763EC0">
      <w:pPr>
        <w:ind w:left="1170" w:hanging="1170"/>
        <w:jc w:val="both"/>
        <w:rPr>
          <w:szCs w:val="24"/>
        </w:rPr>
      </w:pPr>
      <w:r w:rsidRPr="004D790D">
        <w:rPr>
          <w:szCs w:val="24"/>
        </w:rPr>
        <w:t>July 1 –</w:t>
      </w:r>
      <w:proofErr w:type="gramStart"/>
      <w:r w:rsidRPr="004D790D">
        <w:rPr>
          <w:szCs w:val="24"/>
        </w:rPr>
        <w:t>Present :</w:t>
      </w:r>
      <w:proofErr w:type="gramEnd"/>
      <w:r w:rsidRPr="004D790D">
        <w:rPr>
          <w:szCs w:val="24"/>
        </w:rPr>
        <w:t xml:space="preserve"> Ma. Liza R. </w:t>
      </w:r>
      <w:proofErr w:type="spellStart"/>
      <w:r w:rsidRPr="004D790D">
        <w:rPr>
          <w:szCs w:val="24"/>
        </w:rPr>
        <w:t>Tabilon</w:t>
      </w:r>
      <w:proofErr w:type="spellEnd"/>
      <w:r w:rsidRPr="004D790D">
        <w:rPr>
          <w:szCs w:val="24"/>
        </w:rPr>
        <w:t xml:space="preserve"> CESO VI</w:t>
      </w:r>
    </w:p>
    <w:p w:rsidR="00C025D7" w:rsidRDefault="00C025D7" w:rsidP="00C025D7">
      <w:pPr>
        <w:jc w:val="both"/>
        <w:rPr>
          <w:sz w:val="24"/>
          <w:szCs w:val="24"/>
        </w:rPr>
      </w:pPr>
    </w:p>
    <w:p w:rsidR="00A47502" w:rsidRPr="00A47502" w:rsidRDefault="00A47502" w:rsidP="00A47502">
      <w:pPr>
        <w:shd w:val="clear" w:color="auto" w:fill="9CC2E5" w:themeFill="accent1" w:themeFillTint="99"/>
        <w:ind w:left="1170" w:hanging="1170"/>
        <w:jc w:val="both"/>
        <w:rPr>
          <w:b/>
          <w:sz w:val="24"/>
          <w:szCs w:val="24"/>
        </w:rPr>
      </w:pPr>
      <w:r>
        <w:rPr>
          <w:b/>
          <w:sz w:val="24"/>
          <w:szCs w:val="24"/>
        </w:rPr>
        <w:t>Official Logo</w:t>
      </w:r>
    </w:p>
    <w:p w:rsidR="00A47502" w:rsidRDefault="00A47502" w:rsidP="0068256E">
      <w:pPr>
        <w:jc w:val="both"/>
        <w:rPr>
          <w:sz w:val="24"/>
          <w:szCs w:val="24"/>
        </w:rPr>
      </w:pPr>
      <w:r>
        <w:rPr>
          <w:sz w:val="24"/>
          <w:szCs w:val="24"/>
        </w:rPr>
        <w:tab/>
        <w:t xml:space="preserve">The City Division does not have its own </w:t>
      </w:r>
      <w:r w:rsidR="0068256E">
        <w:rPr>
          <w:sz w:val="24"/>
          <w:szCs w:val="24"/>
        </w:rPr>
        <w:t xml:space="preserve">official logo </w:t>
      </w:r>
      <w:r>
        <w:rPr>
          <w:sz w:val="24"/>
          <w:szCs w:val="24"/>
        </w:rPr>
        <w:t>since</w:t>
      </w:r>
      <w:r w:rsidR="0068256E">
        <w:rPr>
          <w:sz w:val="24"/>
          <w:szCs w:val="24"/>
        </w:rPr>
        <w:t xml:space="preserve"> its conception</w:t>
      </w:r>
      <w:r>
        <w:rPr>
          <w:sz w:val="24"/>
          <w:szCs w:val="24"/>
        </w:rPr>
        <w:t xml:space="preserve">. On March 3, 2016, </w:t>
      </w:r>
      <w:proofErr w:type="spellStart"/>
      <w:r>
        <w:rPr>
          <w:sz w:val="24"/>
          <w:szCs w:val="24"/>
        </w:rPr>
        <w:t>Mr.</w:t>
      </w:r>
      <w:proofErr w:type="spellEnd"/>
      <w:r>
        <w:rPr>
          <w:sz w:val="24"/>
          <w:szCs w:val="24"/>
        </w:rPr>
        <w:t xml:space="preserve"> Jose Mari M. </w:t>
      </w:r>
      <w:proofErr w:type="spellStart"/>
      <w:r>
        <w:rPr>
          <w:sz w:val="24"/>
          <w:szCs w:val="24"/>
        </w:rPr>
        <w:t>Apilan</w:t>
      </w:r>
      <w:proofErr w:type="spellEnd"/>
      <w:r>
        <w:rPr>
          <w:sz w:val="24"/>
          <w:szCs w:val="24"/>
        </w:rPr>
        <w:t>, the Information Technology Officer</w:t>
      </w:r>
      <w:r w:rsidR="0068256E">
        <w:rPr>
          <w:sz w:val="24"/>
          <w:szCs w:val="24"/>
        </w:rPr>
        <w:t xml:space="preserve"> III</w:t>
      </w:r>
      <w:r>
        <w:rPr>
          <w:sz w:val="24"/>
          <w:szCs w:val="24"/>
        </w:rPr>
        <w:t xml:space="preserve">, presented several designs to SDS </w:t>
      </w:r>
      <w:proofErr w:type="spellStart"/>
      <w:r>
        <w:rPr>
          <w:sz w:val="24"/>
          <w:szCs w:val="24"/>
        </w:rPr>
        <w:t>Victorina</w:t>
      </w:r>
      <w:proofErr w:type="spellEnd"/>
      <w:r>
        <w:rPr>
          <w:sz w:val="24"/>
          <w:szCs w:val="24"/>
        </w:rPr>
        <w:t xml:space="preserve"> G. Perez, CEO VI and finally one of the designs was officially chosen.  What it stands for:</w:t>
      </w:r>
    </w:p>
    <w:p w:rsidR="00A47502" w:rsidRDefault="0068256E" w:rsidP="0068256E">
      <w:pPr>
        <w:ind w:left="1170" w:hanging="1170"/>
        <w:jc w:val="center"/>
        <w:rPr>
          <w:sz w:val="24"/>
          <w:szCs w:val="24"/>
        </w:rPr>
      </w:pPr>
      <w:r w:rsidRPr="0068256E">
        <w:rPr>
          <w:noProof/>
          <w:sz w:val="24"/>
          <w:szCs w:val="24"/>
          <w:lang w:val="en-US"/>
        </w:rPr>
        <w:drawing>
          <wp:inline distT="0" distB="0" distL="0" distR="0">
            <wp:extent cx="1625600" cy="1591908"/>
            <wp:effectExtent l="0" t="0" r="0" b="8890"/>
            <wp:docPr id="9" name="Picture 9" descr="C:\Users\Windows 8\Desktop\DepEd City Divisio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8\Desktop\DepEd City Division 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2064" cy="1598238"/>
                    </a:xfrm>
                    <a:prstGeom prst="rect">
                      <a:avLst/>
                    </a:prstGeom>
                    <a:noFill/>
                    <a:ln>
                      <a:noFill/>
                    </a:ln>
                  </pic:spPr>
                </pic:pic>
              </a:graphicData>
            </a:graphic>
          </wp:inline>
        </w:drawing>
      </w:r>
    </w:p>
    <w:p w:rsidR="00A47502" w:rsidRDefault="00A47502" w:rsidP="00A47502">
      <w:pPr>
        <w:ind w:left="270" w:hanging="270"/>
        <w:jc w:val="both"/>
        <w:rPr>
          <w:sz w:val="24"/>
          <w:szCs w:val="24"/>
        </w:rPr>
      </w:pPr>
      <w:r>
        <w:rPr>
          <w:sz w:val="24"/>
          <w:szCs w:val="24"/>
        </w:rPr>
        <w:t xml:space="preserve">1. </w:t>
      </w:r>
      <w:r w:rsidRPr="004E0FA6">
        <w:rPr>
          <w:b/>
          <w:sz w:val="24"/>
          <w:szCs w:val="24"/>
        </w:rPr>
        <w:t>Laurel</w:t>
      </w:r>
      <w:r>
        <w:rPr>
          <w:sz w:val="24"/>
          <w:szCs w:val="24"/>
        </w:rPr>
        <w:t xml:space="preserve"> (47 leaves): Sign of excellence; represent the nu</w:t>
      </w:r>
      <w:r w:rsidR="00B82B6F">
        <w:rPr>
          <w:sz w:val="24"/>
          <w:szCs w:val="24"/>
        </w:rPr>
        <w:t>mber of schools under the City D</w:t>
      </w:r>
      <w:r>
        <w:rPr>
          <w:sz w:val="24"/>
          <w:szCs w:val="24"/>
        </w:rPr>
        <w:t>ivision;</w:t>
      </w:r>
    </w:p>
    <w:p w:rsidR="00A47502" w:rsidRDefault="00A47502" w:rsidP="00A47502">
      <w:pPr>
        <w:ind w:left="270" w:hanging="270"/>
        <w:jc w:val="both"/>
        <w:rPr>
          <w:sz w:val="24"/>
          <w:szCs w:val="24"/>
        </w:rPr>
      </w:pPr>
      <w:r>
        <w:rPr>
          <w:sz w:val="24"/>
          <w:szCs w:val="24"/>
        </w:rPr>
        <w:t xml:space="preserve">2. </w:t>
      </w:r>
      <w:r w:rsidRPr="004E0FA6">
        <w:rPr>
          <w:b/>
          <w:sz w:val="24"/>
          <w:szCs w:val="24"/>
        </w:rPr>
        <w:t>Book</w:t>
      </w:r>
      <w:r>
        <w:rPr>
          <w:sz w:val="24"/>
          <w:szCs w:val="24"/>
        </w:rPr>
        <w:t xml:space="preserve"> (4 open sheets): </w:t>
      </w:r>
      <w:r w:rsidR="00B82B6F">
        <w:rPr>
          <w:sz w:val="24"/>
          <w:szCs w:val="24"/>
        </w:rPr>
        <w:t>Free education; open and caring to all Filipino pupils; represent the four districts in the City Division;</w:t>
      </w:r>
    </w:p>
    <w:p w:rsidR="00A47502" w:rsidRDefault="00B82B6F" w:rsidP="004E0FA6">
      <w:pPr>
        <w:ind w:left="270" w:hanging="270"/>
        <w:jc w:val="both"/>
        <w:rPr>
          <w:sz w:val="24"/>
          <w:szCs w:val="24"/>
        </w:rPr>
      </w:pPr>
      <w:r>
        <w:rPr>
          <w:sz w:val="24"/>
          <w:szCs w:val="24"/>
        </w:rPr>
        <w:t xml:space="preserve">3. </w:t>
      </w:r>
      <w:r w:rsidRPr="004E0FA6">
        <w:rPr>
          <w:b/>
          <w:sz w:val="24"/>
          <w:szCs w:val="24"/>
        </w:rPr>
        <w:t>1975</w:t>
      </w:r>
      <w:r>
        <w:rPr>
          <w:sz w:val="24"/>
          <w:szCs w:val="24"/>
        </w:rPr>
        <w:t>: Official creation of the City Division</w:t>
      </w:r>
      <w:r w:rsidR="004E0FA6">
        <w:rPr>
          <w:sz w:val="24"/>
          <w:szCs w:val="24"/>
        </w:rPr>
        <w:t>.</w:t>
      </w:r>
    </w:p>
    <w:p w:rsidR="0068256E" w:rsidRDefault="0068256E" w:rsidP="0068256E">
      <w:pPr>
        <w:shd w:val="clear" w:color="auto" w:fill="BDD6EE" w:themeFill="accent1" w:themeFillTint="66"/>
        <w:jc w:val="both"/>
        <w:rPr>
          <w:b/>
          <w:sz w:val="24"/>
          <w:szCs w:val="24"/>
        </w:rPr>
      </w:pPr>
      <w:r>
        <w:rPr>
          <w:b/>
          <w:sz w:val="24"/>
          <w:szCs w:val="24"/>
        </w:rPr>
        <w:t>Present Location</w:t>
      </w:r>
    </w:p>
    <w:p w:rsidR="0068256E" w:rsidRDefault="00C025D7" w:rsidP="0068256E">
      <w:pPr>
        <w:jc w:val="both"/>
        <w:rPr>
          <w:b/>
          <w:sz w:val="24"/>
          <w:szCs w:val="24"/>
        </w:rPr>
      </w:pPr>
      <w:r>
        <w:rPr>
          <w:b/>
          <w:noProof/>
          <w:sz w:val="24"/>
          <w:szCs w:val="24"/>
          <w:lang w:val="en-US"/>
        </w:rPr>
        <w:lastRenderedPageBreak/>
        <w:drawing>
          <wp:inline distT="0" distB="0" distL="0" distR="0">
            <wp:extent cx="2510790" cy="133540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0790" cy="1335405"/>
                    </a:xfrm>
                    <a:prstGeom prst="rect">
                      <a:avLst/>
                    </a:prstGeom>
                    <a:noFill/>
                    <a:ln>
                      <a:noFill/>
                    </a:ln>
                  </pic:spPr>
                </pic:pic>
              </a:graphicData>
            </a:graphic>
          </wp:inline>
        </w:drawing>
      </w:r>
    </w:p>
    <w:p w:rsidR="003151CD" w:rsidRDefault="003151CD" w:rsidP="0068256E">
      <w:pPr>
        <w:jc w:val="both"/>
        <w:rPr>
          <w:sz w:val="20"/>
          <w:szCs w:val="20"/>
        </w:rPr>
      </w:pPr>
      <w:r>
        <w:rPr>
          <w:sz w:val="20"/>
          <w:szCs w:val="20"/>
        </w:rPr>
        <w:t>Map</w:t>
      </w:r>
      <w:r w:rsidRPr="003151CD">
        <w:rPr>
          <w:sz w:val="20"/>
          <w:szCs w:val="20"/>
        </w:rPr>
        <w:t xml:space="preserve"> of City Division</w:t>
      </w:r>
      <w:r>
        <w:rPr>
          <w:sz w:val="20"/>
          <w:szCs w:val="20"/>
        </w:rPr>
        <w:t xml:space="preserve"> courtesy of Google Maps</w:t>
      </w:r>
    </w:p>
    <w:p w:rsidR="003151CD" w:rsidRPr="003151CD" w:rsidRDefault="003151CD" w:rsidP="0068256E">
      <w:pPr>
        <w:jc w:val="both"/>
        <w:rPr>
          <w:sz w:val="20"/>
          <w:szCs w:val="20"/>
        </w:rPr>
      </w:pPr>
    </w:p>
    <w:p w:rsidR="00ED3217" w:rsidRPr="002933BE" w:rsidRDefault="00C00DF7" w:rsidP="00C00DF7">
      <w:pPr>
        <w:shd w:val="clear" w:color="auto" w:fill="BDD6EE" w:themeFill="accent1" w:themeFillTint="66"/>
        <w:jc w:val="both"/>
        <w:rPr>
          <w:sz w:val="24"/>
          <w:szCs w:val="24"/>
        </w:rPr>
      </w:pPr>
      <w:r>
        <w:rPr>
          <w:b/>
          <w:sz w:val="24"/>
          <w:szCs w:val="24"/>
        </w:rPr>
        <w:t>First Major Awards</w:t>
      </w:r>
      <w:r w:rsidR="00ED3217" w:rsidRPr="002933BE">
        <w:rPr>
          <w:sz w:val="24"/>
          <w:szCs w:val="24"/>
        </w:rPr>
        <w:tab/>
      </w:r>
    </w:p>
    <w:p w:rsidR="00ED3217" w:rsidRPr="000A709A" w:rsidRDefault="00C00DF7" w:rsidP="00C07ACE">
      <w:pPr>
        <w:jc w:val="both"/>
        <w:rPr>
          <w:sz w:val="24"/>
          <w:szCs w:val="24"/>
        </w:rPr>
      </w:pPr>
      <w:r>
        <w:rPr>
          <w:sz w:val="24"/>
          <w:szCs w:val="24"/>
        </w:rPr>
        <w:tab/>
      </w:r>
      <w:r w:rsidRPr="000A709A">
        <w:rPr>
          <w:sz w:val="24"/>
          <w:szCs w:val="24"/>
        </w:rPr>
        <w:t>Though the City Division was still at its infancy, it had reaped a number of sterling accolades, to state a few:</w:t>
      </w:r>
    </w:p>
    <w:p w:rsidR="00C00DF7" w:rsidRPr="000A709A" w:rsidRDefault="00C00DF7" w:rsidP="00C00DF7">
      <w:pPr>
        <w:pStyle w:val="ListParagraph"/>
        <w:numPr>
          <w:ilvl w:val="0"/>
          <w:numId w:val="1"/>
        </w:numPr>
        <w:rPr>
          <w:sz w:val="24"/>
          <w:szCs w:val="24"/>
        </w:rPr>
      </w:pPr>
      <w:r w:rsidRPr="000A709A">
        <w:rPr>
          <w:sz w:val="24"/>
          <w:szCs w:val="24"/>
        </w:rPr>
        <w:t xml:space="preserve">1978 – Eric </w:t>
      </w:r>
      <w:proofErr w:type="spellStart"/>
      <w:r w:rsidRPr="000A709A">
        <w:rPr>
          <w:sz w:val="24"/>
          <w:szCs w:val="24"/>
        </w:rPr>
        <w:t>Gepitulan</w:t>
      </w:r>
      <w:proofErr w:type="spellEnd"/>
      <w:r w:rsidRPr="000A709A">
        <w:rPr>
          <w:sz w:val="24"/>
          <w:szCs w:val="24"/>
        </w:rPr>
        <w:t xml:space="preserve"> then a pupil from the Dipolog Pilot Demonstration School was declared the national winner in the 1978 Science Fair Competition</w:t>
      </w:r>
    </w:p>
    <w:p w:rsidR="00C00DF7" w:rsidRPr="000A709A" w:rsidRDefault="00C00DF7" w:rsidP="00C00DF7">
      <w:pPr>
        <w:pStyle w:val="ListParagraph"/>
        <w:numPr>
          <w:ilvl w:val="0"/>
          <w:numId w:val="1"/>
        </w:numPr>
        <w:rPr>
          <w:sz w:val="24"/>
          <w:szCs w:val="24"/>
        </w:rPr>
      </w:pPr>
      <w:r w:rsidRPr="000A709A">
        <w:rPr>
          <w:sz w:val="24"/>
          <w:szCs w:val="24"/>
        </w:rPr>
        <w:t>1980 – Carina E. Go, then a pupil  from the Dipolog Pilot  Demonstration School became the National Champion and later on an Asian Champion in the Math Quiz Bee Competition</w:t>
      </w:r>
    </w:p>
    <w:p w:rsidR="00C00DF7" w:rsidRPr="000A709A" w:rsidRDefault="00C00DF7" w:rsidP="00C00DF7">
      <w:pPr>
        <w:pStyle w:val="ListParagraph"/>
        <w:numPr>
          <w:ilvl w:val="0"/>
          <w:numId w:val="1"/>
        </w:numPr>
        <w:rPr>
          <w:sz w:val="24"/>
          <w:szCs w:val="24"/>
        </w:rPr>
      </w:pPr>
      <w:r w:rsidRPr="000A709A">
        <w:rPr>
          <w:sz w:val="24"/>
          <w:szCs w:val="24"/>
        </w:rPr>
        <w:t>February 18-22, 1985 – Dipolog City served host to the 42</w:t>
      </w:r>
      <w:r w:rsidRPr="000A709A">
        <w:rPr>
          <w:sz w:val="24"/>
          <w:szCs w:val="24"/>
          <w:vertAlign w:val="superscript"/>
        </w:rPr>
        <w:t>nd</w:t>
      </w:r>
      <w:r w:rsidRPr="000A709A">
        <w:rPr>
          <w:sz w:val="24"/>
          <w:szCs w:val="24"/>
        </w:rPr>
        <w:t xml:space="preserve"> National Secondary Schools Press Conference participated in by around 1,150 delegates (students, advisers, supervisors and principals) from the 13 regions  of the country</w:t>
      </w:r>
    </w:p>
    <w:p w:rsidR="003151CD" w:rsidRPr="000A709A" w:rsidRDefault="003151CD" w:rsidP="00C00DF7">
      <w:pPr>
        <w:pStyle w:val="ListParagraph"/>
        <w:numPr>
          <w:ilvl w:val="0"/>
          <w:numId w:val="1"/>
        </w:numPr>
        <w:rPr>
          <w:sz w:val="24"/>
          <w:szCs w:val="24"/>
        </w:rPr>
      </w:pPr>
      <w:r w:rsidRPr="000A709A">
        <w:rPr>
          <w:rFonts w:cs="Arial"/>
          <w:sz w:val="24"/>
          <w:szCs w:val="24"/>
        </w:rPr>
        <w:t>1979 – NAMCYA 1</w:t>
      </w:r>
      <w:r w:rsidRPr="000A709A">
        <w:rPr>
          <w:rFonts w:cs="Arial"/>
          <w:sz w:val="24"/>
          <w:szCs w:val="24"/>
          <w:vertAlign w:val="superscript"/>
        </w:rPr>
        <w:t>st</w:t>
      </w:r>
      <w:r w:rsidRPr="000A709A">
        <w:rPr>
          <w:rFonts w:cs="Arial"/>
          <w:sz w:val="24"/>
          <w:szCs w:val="24"/>
        </w:rPr>
        <w:t> Runner-Up (National Level)</w:t>
      </w:r>
    </w:p>
    <w:p w:rsidR="00616FBC" w:rsidRPr="000A709A" w:rsidRDefault="00616FBC" w:rsidP="00C00DF7">
      <w:pPr>
        <w:pStyle w:val="ListParagraph"/>
        <w:numPr>
          <w:ilvl w:val="0"/>
          <w:numId w:val="1"/>
        </w:numPr>
        <w:rPr>
          <w:sz w:val="24"/>
          <w:szCs w:val="24"/>
        </w:rPr>
      </w:pPr>
      <w:r w:rsidRPr="000A709A">
        <w:rPr>
          <w:rFonts w:cs="Arial"/>
          <w:sz w:val="24"/>
          <w:szCs w:val="24"/>
        </w:rPr>
        <w:t xml:space="preserve">1979 – Population Quiz Show Champion  </w:t>
      </w:r>
    </w:p>
    <w:p w:rsidR="003151CD" w:rsidRPr="000A709A" w:rsidRDefault="003151CD" w:rsidP="00C00DF7">
      <w:pPr>
        <w:pStyle w:val="ListParagraph"/>
        <w:numPr>
          <w:ilvl w:val="0"/>
          <w:numId w:val="1"/>
        </w:numPr>
        <w:rPr>
          <w:sz w:val="24"/>
          <w:szCs w:val="24"/>
        </w:rPr>
      </w:pPr>
      <w:r w:rsidRPr="000A709A">
        <w:rPr>
          <w:rFonts w:cs="Arial"/>
          <w:sz w:val="24"/>
          <w:szCs w:val="24"/>
        </w:rPr>
        <w:lastRenderedPageBreak/>
        <w:t>1988 – Science Quiz Bee Champion (National Level) </w:t>
      </w:r>
    </w:p>
    <w:p w:rsidR="00616FBC" w:rsidRPr="000A709A" w:rsidRDefault="00616FBC" w:rsidP="00616FBC">
      <w:pPr>
        <w:pStyle w:val="ListParagraph"/>
        <w:numPr>
          <w:ilvl w:val="0"/>
          <w:numId w:val="1"/>
        </w:numPr>
        <w:rPr>
          <w:sz w:val="24"/>
          <w:szCs w:val="24"/>
        </w:rPr>
      </w:pPr>
      <w:r w:rsidRPr="000A709A">
        <w:rPr>
          <w:rFonts w:cs="Arial"/>
          <w:sz w:val="24"/>
          <w:szCs w:val="24"/>
        </w:rPr>
        <w:t>1994 – Outstanding Campus Journalist (National Level)</w:t>
      </w:r>
    </w:p>
    <w:p w:rsidR="003151CD" w:rsidRPr="000A709A" w:rsidRDefault="00616FBC" w:rsidP="00C00DF7">
      <w:pPr>
        <w:pStyle w:val="ListParagraph"/>
        <w:numPr>
          <w:ilvl w:val="0"/>
          <w:numId w:val="1"/>
        </w:numPr>
        <w:rPr>
          <w:sz w:val="24"/>
          <w:szCs w:val="24"/>
        </w:rPr>
      </w:pPr>
      <w:r w:rsidRPr="000A709A">
        <w:rPr>
          <w:rFonts w:cs="Arial"/>
          <w:sz w:val="24"/>
          <w:szCs w:val="24"/>
        </w:rPr>
        <w:t xml:space="preserve">1995 – </w:t>
      </w:r>
      <w:proofErr w:type="spellStart"/>
      <w:r w:rsidR="003151CD" w:rsidRPr="000A709A">
        <w:rPr>
          <w:rFonts w:cs="Arial"/>
          <w:sz w:val="24"/>
          <w:szCs w:val="24"/>
        </w:rPr>
        <w:t>Palarong</w:t>
      </w:r>
      <w:proofErr w:type="spellEnd"/>
      <w:r w:rsidRPr="000A709A">
        <w:rPr>
          <w:rFonts w:cs="Arial"/>
          <w:sz w:val="24"/>
          <w:szCs w:val="24"/>
        </w:rPr>
        <w:t xml:space="preserve"> </w:t>
      </w:r>
      <w:proofErr w:type="spellStart"/>
      <w:r w:rsidR="003151CD" w:rsidRPr="000A709A">
        <w:rPr>
          <w:rFonts w:cs="Arial"/>
          <w:sz w:val="24"/>
          <w:szCs w:val="24"/>
        </w:rPr>
        <w:t>Pambansa</w:t>
      </w:r>
      <w:proofErr w:type="spellEnd"/>
      <w:r w:rsidR="003151CD" w:rsidRPr="000A709A">
        <w:rPr>
          <w:rFonts w:cs="Arial"/>
          <w:sz w:val="24"/>
          <w:szCs w:val="24"/>
        </w:rPr>
        <w:t xml:space="preserve"> </w:t>
      </w:r>
      <w:proofErr w:type="spellStart"/>
      <w:r w:rsidR="003151CD" w:rsidRPr="000A709A">
        <w:rPr>
          <w:rFonts w:cs="Arial"/>
          <w:sz w:val="24"/>
          <w:szCs w:val="24"/>
        </w:rPr>
        <w:t>Sep</w:t>
      </w:r>
      <w:r w:rsidR="000A709A">
        <w:rPr>
          <w:rFonts w:cs="Arial"/>
          <w:sz w:val="24"/>
          <w:szCs w:val="24"/>
        </w:rPr>
        <w:t>ak-Takraw</w:t>
      </w:r>
      <w:proofErr w:type="spellEnd"/>
      <w:r w:rsidR="000A709A">
        <w:rPr>
          <w:rFonts w:cs="Arial"/>
          <w:sz w:val="24"/>
          <w:szCs w:val="24"/>
        </w:rPr>
        <w:t xml:space="preserve"> Champion </w:t>
      </w:r>
      <w:r w:rsidR="000A709A">
        <w:rPr>
          <w:rFonts w:cs="Arial"/>
          <w:sz w:val="24"/>
          <w:szCs w:val="24"/>
        </w:rPr>
        <w:br/>
      </w:r>
      <w:r w:rsidR="003151CD" w:rsidRPr="000A709A">
        <w:rPr>
          <w:rFonts w:cs="Arial"/>
          <w:sz w:val="24"/>
          <w:szCs w:val="24"/>
        </w:rPr>
        <w:t>(</w:t>
      </w:r>
      <w:r w:rsidRPr="000A709A">
        <w:rPr>
          <w:rFonts w:cs="Arial"/>
          <w:sz w:val="24"/>
          <w:szCs w:val="24"/>
        </w:rPr>
        <w:t>National Level</w:t>
      </w:r>
      <w:r w:rsidR="003151CD" w:rsidRPr="000A709A">
        <w:rPr>
          <w:rFonts w:cs="Arial"/>
          <w:sz w:val="24"/>
          <w:szCs w:val="24"/>
        </w:rPr>
        <w:t>)</w:t>
      </w:r>
    </w:p>
    <w:p w:rsidR="00616FBC" w:rsidRPr="000A709A" w:rsidRDefault="00616FBC" w:rsidP="00C00DF7">
      <w:pPr>
        <w:pStyle w:val="ListParagraph"/>
        <w:numPr>
          <w:ilvl w:val="0"/>
          <w:numId w:val="1"/>
        </w:numPr>
        <w:rPr>
          <w:sz w:val="24"/>
          <w:szCs w:val="24"/>
        </w:rPr>
      </w:pPr>
      <w:r w:rsidRPr="000A709A">
        <w:rPr>
          <w:rFonts w:cs="Arial"/>
          <w:sz w:val="24"/>
          <w:szCs w:val="24"/>
        </w:rPr>
        <w:t xml:space="preserve">1995 – </w:t>
      </w:r>
      <w:proofErr w:type="spellStart"/>
      <w:r w:rsidRPr="000A709A">
        <w:rPr>
          <w:rFonts w:cs="Arial"/>
          <w:sz w:val="24"/>
          <w:szCs w:val="24"/>
        </w:rPr>
        <w:t>Palarong</w:t>
      </w:r>
      <w:proofErr w:type="spellEnd"/>
      <w:r w:rsidRPr="000A709A">
        <w:rPr>
          <w:rFonts w:cs="Arial"/>
          <w:sz w:val="24"/>
          <w:szCs w:val="24"/>
        </w:rPr>
        <w:t xml:space="preserve"> </w:t>
      </w:r>
      <w:proofErr w:type="spellStart"/>
      <w:r w:rsidRPr="000A709A">
        <w:rPr>
          <w:rFonts w:cs="Arial"/>
          <w:sz w:val="24"/>
          <w:szCs w:val="24"/>
        </w:rPr>
        <w:t>Pambansa</w:t>
      </w:r>
      <w:proofErr w:type="spellEnd"/>
      <w:r w:rsidRPr="000A709A">
        <w:rPr>
          <w:rFonts w:cs="Arial"/>
          <w:sz w:val="24"/>
          <w:szCs w:val="24"/>
        </w:rPr>
        <w:t xml:space="preserve"> Basketball Champion (National Level)</w:t>
      </w:r>
    </w:p>
    <w:p w:rsidR="00616FBC" w:rsidRPr="000A709A" w:rsidRDefault="00616FBC" w:rsidP="00C00DF7">
      <w:pPr>
        <w:pStyle w:val="ListParagraph"/>
        <w:numPr>
          <w:ilvl w:val="0"/>
          <w:numId w:val="1"/>
        </w:numPr>
        <w:rPr>
          <w:sz w:val="24"/>
          <w:szCs w:val="24"/>
        </w:rPr>
      </w:pPr>
      <w:r w:rsidRPr="000A709A">
        <w:rPr>
          <w:rFonts w:cs="Arial"/>
          <w:sz w:val="24"/>
          <w:szCs w:val="24"/>
        </w:rPr>
        <w:t>1977-1992 – NAMCYA Champion for 15 consecutive years (Regional Level)</w:t>
      </w:r>
    </w:p>
    <w:p w:rsidR="00616FBC" w:rsidRPr="000A709A" w:rsidRDefault="00616FBC" w:rsidP="00C00DF7">
      <w:pPr>
        <w:pStyle w:val="ListParagraph"/>
        <w:numPr>
          <w:ilvl w:val="0"/>
          <w:numId w:val="1"/>
        </w:numPr>
        <w:rPr>
          <w:sz w:val="24"/>
          <w:szCs w:val="24"/>
        </w:rPr>
      </w:pPr>
      <w:r w:rsidRPr="000A709A">
        <w:rPr>
          <w:rFonts w:cs="Arial"/>
          <w:sz w:val="24"/>
          <w:szCs w:val="24"/>
        </w:rPr>
        <w:t>Caltex Science Quiz Champion (Regional Level)</w:t>
      </w:r>
    </w:p>
    <w:p w:rsidR="00616FBC" w:rsidRPr="000A709A" w:rsidRDefault="00616FBC" w:rsidP="00C00DF7">
      <w:pPr>
        <w:pStyle w:val="ListParagraph"/>
        <w:numPr>
          <w:ilvl w:val="0"/>
          <w:numId w:val="1"/>
        </w:numPr>
        <w:rPr>
          <w:sz w:val="24"/>
          <w:szCs w:val="24"/>
        </w:rPr>
      </w:pPr>
      <w:r w:rsidRPr="000A709A">
        <w:rPr>
          <w:rFonts w:cs="Arial"/>
          <w:sz w:val="24"/>
          <w:szCs w:val="24"/>
        </w:rPr>
        <w:t>Super Quiz Bee Champion (Regional Level)</w:t>
      </w:r>
    </w:p>
    <w:p w:rsidR="00616FBC" w:rsidRPr="000A709A" w:rsidRDefault="00616FBC" w:rsidP="00C00DF7">
      <w:pPr>
        <w:pStyle w:val="ListParagraph"/>
        <w:numPr>
          <w:ilvl w:val="0"/>
          <w:numId w:val="1"/>
        </w:numPr>
        <w:rPr>
          <w:sz w:val="24"/>
          <w:szCs w:val="24"/>
        </w:rPr>
      </w:pPr>
      <w:r w:rsidRPr="000A709A">
        <w:rPr>
          <w:rFonts w:cs="Arial"/>
          <w:sz w:val="24"/>
          <w:szCs w:val="24"/>
        </w:rPr>
        <w:t>Rizal Oratorical Contest Champion (Regional Level)</w:t>
      </w:r>
    </w:p>
    <w:p w:rsidR="00616FBC" w:rsidRPr="000A709A" w:rsidRDefault="00616FBC" w:rsidP="00C00DF7">
      <w:pPr>
        <w:pStyle w:val="ListParagraph"/>
        <w:numPr>
          <w:ilvl w:val="0"/>
          <w:numId w:val="1"/>
        </w:numPr>
        <w:rPr>
          <w:sz w:val="24"/>
          <w:szCs w:val="24"/>
        </w:rPr>
      </w:pPr>
      <w:proofErr w:type="spellStart"/>
      <w:r w:rsidRPr="000A709A">
        <w:rPr>
          <w:rFonts w:cs="Arial"/>
          <w:sz w:val="24"/>
          <w:szCs w:val="24"/>
        </w:rPr>
        <w:t>Damath</w:t>
      </w:r>
      <w:proofErr w:type="spellEnd"/>
      <w:r w:rsidRPr="000A709A">
        <w:rPr>
          <w:rFonts w:cs="Arial"/>
          <w:sz w:val="24"/>
          <w:szCs w:val="24"/>
        </w:rPr>
        <w:t xml:space="preserve"> Competition First (Regional Level)</w:t>
      </w:r>
    </w:p>
    <w:p w:rsidR="00616FBC" w:rsidRPr="000A709A" w:rsidRDefault="00616FBC" w:rsidP="00C00DF7">
      <w:pPr>
        <w:pStyle w:val="ListParagraph"/>
        <w:numPr>
          <w:ilvl w:val="0"/>
          <w:numId w:val="1"/>
        </w:numPr>
        <w:rPr>
          <w:sz w:val="24"/>
          <w:szCs w:val="24"/>
        </w:rPr>
      </w:pPr>
      <w:r w:rsidRPr="000A709A">
        <w:rPr>
          <w:rFonts w:cs="Arial"/>
          <w:sz w:val="24"/>
          <w:szCs w:val="24"/>
        </w:rPr>
        <w:t>Science Math, Philippine History and Culture  Quiz Bee Champion (Regional Level)</w:t>
      </w:r>
    </w:p>
    <w:p w:rsidR="00616FBC" w:rsidRPr="000A709A" w:rsidRDefault="00616FBC" w:rsidP="00C00DF7">
      <w:pPr>
        <w:pStyle w:val="ListParagraph"/>
        <w:numPr>
          <w:ilvl w:val="0"/>
          <w:numId w:val="1"/>
        </w:numPr>
        <w:rPr>
          <w:sz w:val="24"/>
          <w:szCs w:val="24"/>
        </w:rPr>
      </w:pPr>
      <w:r w:rsidRPr="000A709A">
        <w:rPr>
          <w:rFonts w:cs="Arial"/>
          <w:sz w:val="24"/>
          <w:szCs w:val="24"/>
        </w:rPr>
        <w:t>Constant recipient of scholarship grants to teachers of long and short-term courses sponsored by the different sponsoring agencies both national and international (a total of 9 teachers from year 1995 up to 1997)</w:t>
      </w:r>
    </w:p>
    <w:p w:rsidR="00616FBC" w:rsidRPr="000A709A" w:rsidRDefault="00616FBC" w:rsidP="00C00DF7">
      <w:pPr>
        <w:pStyle w:val="ListParagraph"/>
        <w:numPr>
          <w:ilvl w:val="0"/>
          <w:numId w:val="1"/>
        </w:numPr>
        <w:rPr>
          <w:sz w:val="24"/>
          <w:szCs w:val="24"/>
        </w:rPr>
      </w:pPr>
      <w:r w:rsidRPr="000A709A">
        <w:rPr>
          <w:rFonts w:cs="Arial"/>
          <w:sz w:val="24"/>
          <w:szCs w:val="24"/>
        </w:rPr>
        <w:t>Constant passers of Philippine Science High School Scholarship Examination since 1972 up to present (a total of 89 Grade 6 pupils)</w:t>
      </w:r>
    </w:p>
    <w:p w:rsidR="00616FBC" w:rsidRPr="000A709A" w:rsidRDefault="00616FBC" w:rsidP="00C00DF7">
      <w:pPr>
        <w:pStyle w:val="ListParagraph"/>
        <w:numPr>
          <w:ilvl w:val="0"/>
          <w:numId w:val="1"/>
        </w:numPr>
        <w:rPr>
          <w:sz w:val="24"/>
          <w:szCs w:val="24"/>
        </w:rPr>
      </w:pPr>
      <w:r w:rsidRPr="000A709A">
        <w:rPr>
          <w:rFonts w:cs="Arial"/>
          <w:sz w:val="24"/>
          <w:szCs w:val="24"/>
        </w:rPr>
        <w:t xml:space="preserve">Project "KALAMBOAN" (a strategy in  achieving quality education) of DECS Dipolog City </w:t>
      </w:r>
      <w:r w:rsidRPr="000A709A">
        <w:rPr>
          <w:rFonts w:cs="Arial"/>
          <w:sz w:val="24"/>
          <w:szCs w:val="24"/>
        </w:rPr>
        <w:lastRenderedPageBreak/>
        <w:t>Division was a chosen as one of the best practices or winning strategies in enhancing teaching techniques and delivery of instruction in the whole Philippines.</w:t>
      </w:r>
    </w:p>
    <w:p w:rsidR="00616FBC" w:rsidRPr="000A709A" w:rsidRDefault="00616FBC" w:rsidP="00C00DF7">
      <w:pPr>
        <w:pStyle w:val="ListParagraph"/>
        <w:numPr>
          <w:ilvl w:val="0"/>
          <w:numId w:val="1"/>
        </w:numPr>
        <w:rPr>
          <w:sz w:val="24"/>
          <w:szCs w:val="24"/>
        </w:rPr>
      </w:pPr>
      <w:r w:rsidRPr="000A709A">
        <w:rPr>
          <w:rFonts w:cs="Arial"/>
          <w:sz w:val="24"/>
          <w:szCs w:val="24"/>
        </w:rPr>
        <w:t>Had sent 6 pupils as representatives to Children’s Forest Program, in Fukuoka, Japan</w:t>
      </w:r>
    </w:p>
    <w:p w:rsidR="00616FBC" w:rsidRPr="000A709A" w:rsidRDefault="00616FBC" w:rsidP="00C00DF7">
      <w:pPr>
        <w:pStyle w:val="ListParagraph"/>
        <w:numPr>
          <w:ilvl w:val="0"/>
          <w:numId w:val="1"/>
        </w:numPr>
        <w:rPr>
          <w:sz w:val="24"/>
          <w:szCs w:val="24"/>
        </w:rPr>
      </w:pPr>
      <w:r w:rsidRPr="000A709A">
        <w:rPr>
          <w:rFonts w:cs="Arial"/>
          <w:sz w:val="24"/>
          <w:szCs w:val="24"/>
        </w:rPr>
        <w:t>Shown an outstanding performance in the field of music competitions</w:t>
      </w:r>
    </w:p>
    <w:p w:rsidR="00616FBC" w:rsidRPr="000A709A" w:rsidRDefault="00616FBC" w:rsidP="000A709A">
      <w:pPr>
        <w:pStyle w:val="ListParagraph"/>
        <w:rPr>
          <w:sz w:val="24"/>
          <w:szCs w:val="24"/>
        </w:rPr>
      </w:pPr>
    </w:p>
    <w:p w:rsidR="00C00DF7" w:rsidRPr="000A709A" w:rsidRDefault="003151CD" w:rsidP="00C00DF7">
      <w:pPr>
        <w:shd w:val="clear" w:color="auto" w:fill="BDD6EE" w:themeFill="accent1" w:themeFillTint="66"/>
        <w:jc w:val="both"/>
        <w:rPr>
          <w:b/>
          <w:sz w:val="24"/>
          <w:szCs w:val="24"/>
        </w:rPr>
      </w:pPr>
      <w:r w:rsidRPr="000A709A">
        <w:rPr>
          <w:b/>
          <w:sz w:val="24"/>
          <w:szCs w:val="24"/>
        </w:rPr>
        <w:t>First</w:t>
      </w:r>
      <w:r w:rsidR="00C00DF7" w:rsidRPr="000A709A">
        <w:rPr>
          <w:b/>
          <w:sz w:val="24"/>
          <w:szCs w:val="24"/>
        </w:rPr>
        <w:t xml:space="preserve"> Schools Added</w:t>
      </w:r>
    </w:p>
    <w:p w:rsidR="00CC6AC9" w:rsidRPr="000A709A" w:rsidRDefault="00CC6AC9" w:rsidP="00CC6AC9">
      <w:pPr>
        <w:ind w:firstLine="360"/>
        <w:jc w:val="both"/>
        <w:rPr>
          <w:sz w:val="24"/>
          <w:szCs w:val="24"/>
        </w:rPr>
      </w:pPr>
      <w:r w:rsidRPr="000A709A">
        <w:rPr>
          <w:sz w:val="24"/>
          <w:szCs w:val="24"/>
        </w:rPr>
        <w:t>In 1902, the Public educational system in Dipolog started when the first primary school, where English was taught, was established. Another milestone was added with the inception of the following:</w:t>
      </w:r>
    </w:p>
    <w:p w:rsidR="00CC6AC9" w:rsidRPr="000A709A" w:rsidRDefault="000A709A" w:rsidP="00CC6AC9">
      <w:pPr>
        <w:pStyle w:val="ListParagraph"/>
        <w:numPr>
          <w:ilvl w:val="0"/>
          <w:numId w:val="1"/>
        </w:numPr>
        <w:rPr>
          <w:sz w:val="24"/>
          <w:szCs w:val="24"/>
        </w:rPr>
      </w:pPr>
      <w:r w:rsidRPr="000A709A">
        <w:rPr>
          <w:sz w:val="24"/>
          <w:szCs w:val="24"/>
        </w:rPr>
        <w:t xml:space="preserve">1923 </w:t>
      </w:r>
      <w:r>
        <w:rPr>
          <w:sz w:val="24"/>
          <w:szCs w:val="24"/>
        </w:rPr>
        <w:t>–</w:t>
      </w:r>
      <w:r w:rsidR="00CC6AC9" w:rsidRPr="000A709A">
        <w:rPr>
          <w:sz w:val="24"/>
          <w:szCs w:val="24"/>
        </w:rPr>
        <w:t xml:space="preserve"> </w:t>
      </w:r>
      <w:r w:rsidR="00A4005E" w:rsidRPr="000A709A">
        <w:rPr>
          <w:sz w:val="24"/>
          <w:szCs w:val="24"/>
        </w:rPr>
        <w:t>Construction</w:t>
      </w:r>
      <w:r w:rsidR="00A4005E">
        <w:rPr>
          <w:sz w:val="24"/>
          <w:szCs w:val="24"/>
        </w:rPr>
        <w:t xml:space="preserve"> </w:t>
      </w:r>
      <w:r w:rsidR="00A4005E" w:rsidRPr="000A709A">
        <w:rPr>
          <w:sz w:val="24"/>
          <w:szCs w:val="24"/>
        </w:rPr>
        <w:t>of</w:t>
      </w:r>
      <w:r w:rsidR="00CC6AC9" w:rsidRPr="000A709A">
        <w:rPr>
          <w:sz w:val="24"/>
          <w:szCs w:val="24"/>
        </w:rPr>
        <w:t xml:space="preserve"> Dipolog Central School (now Dipolog Pilot Demonstration School) at its present site donated by the Martinez Family</w:t>
      </w:r>
      <w:r w:rsidR="003151CD" w:rsidRPr="000A709A">
        <w:rPr>
          <w:sz w:val="24"/>
          <w:szCs w:val="24"/>
        </w:rPr>
        <w:t>.</w:t>
      </w:r>
    </w:p>
    <w:p w:rsidR="00BF149C" w:rsidRPr="000A709A" w:rsidRDefault="00BF149C" w:rsidP="00BF149C">
      <w:pPr>
        <w:rPr>
          <w:sz w:val="24"/>
          <w:szCs w:val="24"/>
        </w:rPr>
      </w:pPr>
    </w:p>
    <w:p w:rsidR="00CC6AC9" w:rsidRPr="000A709A" w:rsidRDefault="00CC6AC9" w:rsidP="00CC6AC9">
      <w:pPr>
        <w:pStyle w:val="ListParagraph"/>
        <w:numPr>
          <w:ilvl w:val="0"/>
          <w:numId w:val="1"/>
        </w:numPr>
        <w:rPr>
          <w:sz w:val="24"/>
          <w:szCs w:val="24"/>
        </w:rPr>
      </w:pPr>
      <w:r w:rsidRPr="000A709A">
        <w:rPr>
          <w:sz w:val="24"/>
          <w:szCs w:val="24"/>
        </w:rPr>
        <w:t xml:space="preserve">1960-61 – Urban government elementary schools in existence were Pilot School and </w:t>
      </w:r>
      <w:proofErr w:type="spellStart"/>
      <w:r w:rsidRPr="000A709A">
        <w:rPr>
          <w:sz w:val="24"/>
          <w:szCs w:val="24"/>
        </w:rPr>
        <w:t>Estaka</w:t>
      </w:r>
      <w:proofErr w:type="spellEnd"/>
      <w:r w:rsidRPr="000A709A">
        <w:rPr>
          <w:sz w:val="24"/>
          <w:szCs w:val="24"/>
        </w:rPr>
        <w:t xml:space="preserve"> </w:t>
      </w:r>
      <w:r w:rsidR="003151CD" w:rsidRPr="000A709A">
        <w:rPr>
          <w:sz w:val="24"/>
          <w:szCs w:val="24"/>
        </w:rPr>
        <w:t xml:space="preserve">Central </w:t>
      </w:r>
      <w:r w:rsidRPr="000A709A">
        <w:rPr>
          <w:sz w:val="24"/>
          <w:szCs w:val="24"/>
        </w:rPr>
        <w:t xml:space="preserve">School while rural government schools in existence were Galas, Sta. </w:t>
      </w:r>
      <w:proofErr w:type="spellStart"/>
      <w:r w:rsidRPr="000A709A">
        <w:rPr>
          <w:sz w:val="24"/>
          <w:szCs w:val="24"/>
        </w:rPr>
        <w:t>Felomina</w:t>
      </w:r>
      <w:proofErr w:type="spellEnd"/>
      <w:r w:rsidRPr="000A709A">
        <w:rPr>
          <w:sz w:val="24"/>
          <w:szCs w:val="24"/>
        </w:rPr>
        <w:t xml:space="preserve">, Virginia, Upper </w:t>
      </w:r>
      <w:proofErr w:type="spellStart"/>
      <w:r w:rsidRPr="000A709A">
        <w:rPr>
          <w:sz w:val="24"/>
          <w:szCs w:val="24"/>
        </w:rPr>
        <w:t>Dicayas</w:t>
      </w:r>
      <w:proofErr w:type="spellEnd"/>
      <w:r w:rsidRPr="000A709A">
        <w:rPr>
          <w:sz w:val="24"/>
          <w:szCs w:val="24"/>
        </w:rPr>
        <w:t xml:space="preserve">, Punta, San Jose, </w:t>
      </w:r>
      <w:proofErr w:type="spellStart"/>
      <w:r w:rsidRPr="000A709A">
        <w:rPr>
          <w:sz w:val="24"/>
          <w:szCs w:val="24"/>
        </w:rPr>
        <w:t>Sangkol</w:t>
      </w:r>
      <w:proofErr w:type="spellEnd"/>
      <w:r w:rsidRPr="000A709A">
        <w:rPr>
          <w:sz w:val="24"/>
          <w:szCs w:val="24"/>
        </w:rPr>
        <w:t xml:space="preserve">, </w:t>
      </w:r>
      <w:proofErr w:type="spellStart"/>
      <w:r w:rsidRPr="000A709A">
        <w:rPr>
          <w:sz w:val="24"/>
          <w:szCs w:val="24"/>
        </w:rPr>
        <w:t>Olingan</w:t>
      </w:r>
      <w:proofErr w:type="spellEnd"/>
      <w:r w:rsidRPr="000A709A">
        <w:rPr>
          <w:sz w:val="24"/>
          <w:szCs w:val="24"/>
        </w:rPr>
        <w:t xml:space="preserve">, </w:t>
      </w:r>
      <w:proofErr w:type="spellStart"/>
      <w:r w:rsidRPr="000A709A">
        <w:rPr>
          <w:sz w:val="24"/>
          <w:szCs w:val="24"/>
        </w:rPr>
        <w:t>Diwan</w:t>
      </w:r>
      <w:proofErr w:type="spellEnd"/>
      <w:r w:rsidRPr="000A709A">
        <w:rPr>
          <w:sz w:val="24"/>
          <w:szCs w:val="24"/>
        </w:rPr>
        <w:t xml:space="preserve"> and </w:t>
      </w:r>
      <w:proofErr w:type="spellStart"/>
      <w:r w:rsidRPr="000A709A">
        <w:rPr>
          <w:sz w:val="24"/>
          <w:szCs w:val="24"/>
        </w:rPr>
        <w:t>Pamansalan</w:t>
      </w:r>
      <w:proofErr w:type="spellEnd"/>
      <w:r w:rsidRPr="000A709A">
        <w:rPr>
          <w:sz w:val="24"/>
          <w:szCs w:val="24"/>
        </w:rPr>
        <w:t xml:space="preserve"> Elementary Schools</w:t>
      </w:r>
    </w:p>
    <w:p w:rsidR="00CC6AC9" w:rsidRPr="000A709A" w:rsidRDefault="00CC6AC9" w:rsidP="00BF149C">
      <w:pPr>
        <w:ind w:firstLine="360"/>
        <w:jc w:val="both"/>
        <w:rPr>
          <w:sz w:val="24"/>
          <w:szCs w:val="24"/>
        </w:rPr>
      </w:pPr>
      <w:r w:rsidRPr="000A709A">
        <w:rPr>
          <w:sz w:val="24"/>
          <w:szCs w:val="24"/>
        </w:rPr>
        <w:lastRenderedPageBreak/>
        <w:t>Years after, another milestones were highlighted to the delight of many parents and students coming from Barangay Galas</w:t>
      </w:r>
      <w:r w:rsidR="00BF149C" w:rsidRPr="000A709A">
        <w:rPr>
          <w:sz w:val="24"/>
          <w:szCs w:val="24"/>
        </w:rPr>
        <w:t>, Punta, Cogon, and from the City Proper with these developments:</w:t>
      </w:r>
    </w:p>
    <w:p w:rsidR="00CC6AC9" w:rsidRPr="000A709A" w:rsidRDefault="00CC6AC9" w:rsidP="00CC6AC9">
      <w:pPr>
        <w:pStyle w:val="ListParagraph"/>
        <w:numPr>
          <w:ilvl w:val="0"/>
          <w:numId w:val="1"/>
        </w:numPr>
        <w:rPr>
          <w:sz w:val="24"/>
          <w:szCs w:val="24"/>
        </w:rPr>
      </w:pPr>
      <w:r w:rsidRPr="000A709A">
        <w:rPr>
          <w:sz w:val="24"/>
          <w:szCs w:val="24"/>
        </w:rPr>
        <w:t>1985 – Establishment of Galas National High School in Barangay Galas, Dipolog City</w:t>
      </w:r>
    </w:p>
    <w:p w:rsidR="00CC6AC9" w:rsidRPr="000A709A" w:rsidRDefault="00CC6AC9" w:rsidP="00CC6AC9">
      <w:pPr>
        <w:pStyle w:val="ListParagraph"/>
        <w:numPr>
          <w:ilvl w:val="0"/>
          <w:numId w:val="1"/>
        </w:numPr>
        <w:rPr>
          <w:sz w:val="24"/>
          <w:szCs w:val="24"/>
        </w:rPr>
      </w:pPr>
      <w:r w:rsidRPr="000A709A">
        <w:rPr>
          <w:sz w:val="24"/>
          <w:szCs w:val="24"/>
        </w:rPr>
        <w:t>1988 – All barangay high schools in Dipolog City (Galas, Punta and Cogon), were reclassified into National High Schools</w:t>
      </w:r>
    </w:p>
    <w:p w:rsidR="00616FBC" w:rsidRPr="000A709A" w:rsidRDefault="00CC6AC9" w:rsidP="00616FBC">
      <w:pPr>
        <w:pStyle w:val="ListParagraph"/>
        <w:numPr>
          <w:ilvl w:val="0"/>
          <w:numId w:val="1"/>
        </w:numPr>
        <w:rPr>
          <w:sz w:val="24"/>
          <w:szCs w:val="24"/>
        </w:rPr>
      </w:pPr>
      <w:r w:rsidRPr="000A709A">
        <w:rPr>
          <w:sz w:val="24"/>
          <w:szCs w:val="24"/>
        </w:rPr>
        <w:t xml:space="preserve">February 14, 1989 – Establishment of the first night high school class program for </w:t>
      </w:r>
      <w:r w:rsidR="001A5A77">
        <w:rPr>
          <w:sz w:val="24"/>
          <w:szCs w:val="24"/>
        </w:rPr>
        <w:t>t</w:t>
      </w:r>
      <w:r w:rsidRPr="000A709A">
        <w:rPr>
          <w:sz w:val="24"/>
          <w:szCs w:val="24"/>
        </w:rPr>
        <w:t xml:space="preserve">he school year 1989-1990 at the Zamboanga </w:t>
      </w:r>
      <w:proofErr w:type="gramStart"/>
      <w:r w:rsidRPr="000A709A">
        <w:rPr>
          <w:sz w:val="24"/>
          <w:szCs w:val="24"/>
        </w:rPr>
        <w:t>del</w:t>
      </w:r>
      <w:proofErr w:type="gramEnd"/>
      <w:r w:rsidRPr="000A709A">
        <w:rPr>
          <w:sz w:val="24"/>
          <w:szCs w:val="24"/>
        </w:rPr>
        <w:t xml:space="preserve"> Norte School of Arts and Trade (ZNSAT), where a Memorandum of Agreement was signed the Dipolog City Government and the ZNSAT.</w:t>
      </w:r>
    </w:p>
    <w:p w:rsidR="00616FBC" w:rsidRPr="000A709A" w:rsidRDefault="00616FBC" w:rsidP="000A709A">
      <w:pPr>
        <w:shd w:val="clear" w:color="auto" w:fill="BDD6EE" w:themeFill="accent1" w:themeFillTint="66"/>
        <w:rPr>
          <w:b/>
          <w:sz w:val="24"/>
          <w:szCs w:val="24"/>
        </w:rPr>
      </w:pPr>
      <w:r w:rsidRPr="000A709A">
        <w:rPr>
          <w:rFonts w:cs="Arial"/>
          <w:b/>
          <w:sz w:val="24"/>
          <w:szCs w:val="24"/>
        </w:rPr>
        <w:t>Ownership, Location and Land Area of Public and</w:t>
      </w:r>
      <w:proofErr w:type="gramStart"/>
      <w:r w:rsidRPr="000A709A">
        <w:rPr>
          <w:rFonts w:cs="Arial"/>
          <w:b/>
          <w:sz w:val="24"/>
          <w:szCs w:val="24"/>
        </w:rPr>
        <w:t>  Private</w:t>
      </w:r>
      <w:proofErr w:type="gramEnd"/>
      <w:r w:rsidRPr="000A709A">
        <w:rPr>
          <w:rFonts w:cs="Arial"/>
          <w:b/>
          <w:sz w:val="24"/>
          <w:szCs w:val="24"/>
        </w:rPr>
        <w:t xml:space="preserve"> Schools</w:t>
      </w:r>
    </w:p>
    <w:p w:rsidR="00616FBC" w:rsidRPr="000A709A" w:rsidRDefault="00616FBC" w:rsidP="000A709A">
      <w:pPr>
        <w:pStyle w:val="NormalWeb"/>
        <w:jc w:val="both"/>
        <w:rPr>
          <w:rFonts w:asciiTheme="minorHAnsi" w:hAnsiTheme="minorHAnsi"/>
        </w:rPr>
      </w:pPr>
      <w:r w:rsidRPr="000A709A">
        <w:rPr>
          <w:rFonts w:asciiTheme="minorHAnsi" w:hAnsiTheme="minorHAnsi" w:cs="Arial"/>
        </w:rPr>
        <w:t>Table 1</w:t>
      </w:r>
      <w:proofErr w:type="gramStart"/>
      <w:r w:rsidRPr="000A709A">
        <w:rPr>
          <w:rFonts w:asciiTheme="minorHAnsi" w:hAnsiTheme="minorHAnsi" w:cs="Arial"/>
        </w:rPr>
        <w:t>  shows</w:t>
      </w:r>
      <w:proofErr w:type="gramEnd"/>
      <w:r w:rsidRPr="000A709A">
        <w:rPr>
          <w:rFonts w:asciiTheme="minorHAnsi" w:hAnsiTheme="minorHAnsi" w:cs="Arial"/>
        </w:rPr>
        <w:t xml:space="preserve"> the ownership, location and land area of public and private school in Dipolog City. Out of thirty-two</w:t>
      </w:r>
      <w:proofErr w:type="gramStart"/>
      <w:r w:rsidRPr="000A709A">
        <w:rPr>
          <w:rFonts w:asciiTheme="minorHAnsi" w:hAnsiTheme="minorHAnsi" w:cs="Arial"/>
        </w:rPr>
        <w:t>  (</w:t>
      </w:r>
      <w:proofErr w:type="gramEnd"/>
      <w:r w:rsidRPr="000A709A">
        <w:rPr>
          <w:rFonts w:asciiTheme="minorHAnsi" w:hAnsiTheme="minorHAnsi" w:cs="Arial"/>
        </w:rPr>
        <w:t xml:space="preserve">32) public elementary and primary schools. San Jose Elementary School has the biggest land area of 40,000 square meters. </w:t>
      </w:r>
      <w:proofErr w:type="spellStart"/>
      <w:r w:rsidRPr="000A709A">
        <w:rPr>
          <w:rFonts w:asciiTheme="minorHAnsi" w:hAnsiTheme="minorHAnsi" w:cs="Arial"/>
        </w:rPr>
        <w:t>Dicayas</w:t>
      </w:r>
      <w:proofErr w:type="spellEnd"/>
      <w:r w:rsidRPr="000A709A">
        <w:rPr>
          <w:rFonts w:asciiTheme="minorHAnsi" w:hAnsiTheme="minorHAnsi" w:cs="Arial"/>
        </w:rPr>
        <w:t xml:space="preserve"> Elementary School has the smallest land area of 2,402 square meters. One is owned by the DECS, eight (8) schools are without title.</w:t>
      </w:r>
    </w:p>
    <w:p w:rsidR="00616FBC" w:rsidRPr="000A709A" w:rsidRDefault="00616FBC" w:rsidP="000A709A">
      <w:pPr>
        <w:pStyle w:val="NormalWeb"/>
        <w:jc w:val="both"/>
        <w:rPr>
          <w:rFonts w:asciiTheme="minorHAnsi" w:hAnsiTheme="minorHAnsi"/>
        </w:rPr>
      </w:pPr>
      <w:r w:rsidRPr="000A709A">
        <w:rPr>
          <w:rFonts w:asciiTheme="minorHAnsi" w:hAnsiTheme="minorHAnsi" w:cs="Arial"/>
        </w:rPr>
        <w:t xml:space="preserve">There are eight (8) public secondary schools in Dipolog City, and Dipolog School of Fisheries has the biggest land area of 262,460 square meters. </w:t>
      </w:r>
      <w:proofErr w:type="spellStart"/>
      <w:r w:rsidRPr="000A709A">
        <w:rPr>
          <w:rFonts w:asciiTheme="minorHAnsi" w:hAnsiTheme="minorHAnsi" w:cs="Arial"/>
        </w:rPr>
        <w:t>Sicayab</w:t>
      </w:r>
      <w:proofErr w:type="spellEnd"/>
      <w:r w:rsidRPr="000A709A">
        <w:rPr>
          <w:rFonts w:asciiTheme="minorHAnsi" w:hAnsiTheme="minorHAnsi" w:cs="Arial"/>
        </w:rPr>
        <w:t xml:space="preserve"> </w:t>
      </w:r>
      <w:r w:rsidRPr="000A709A">
        <w:rPr>
          <w:rFonts w:asciiTheme="minorHAnsi" w:hAnsiTheme="minorHAnsi" w:cs="Arial"/>
        </w:rPr>
        <w:lastRenderedPageBreak/>
        <w:t>National High School has the smallest land area of 6,000 square meters. Six (6) of these secondary schools are with the DECS while two (2) are with TESDA.</w:t>
      </w:r>
    </w:p>
    <w:p w:rsidR="00616FBC" w:rsidRDefault="00616FBC" w:rsidP="000A709A">
      <w:pPr>
        <w:pStyle w:val="NormalWeb"/>
        <w:jc w:val="both"/>
        <w:rPr>
          <w:rFonts w:asciiTheme="minorHAnsi" w:hAnsiTheme="minorHAnsi" w:cs="Arial"/>
        </w:rPr>
      </w:pPr>
      <w:r w:rsidRPr="000A709A">
        <w:rPr>
          <w:rFonts w:asciiTheme="minorHAnsi" w:hAnsiTheme="minorHAnsi" w:cs="Arial"/>
        </w:rPr>
        <w:t>The supervision of all the tertiary vocational/technical schools is under the Technical Education and Skills Development Authority (TESDA).</w:t>
      </w:r>
    </w:p>
    <w:p w:rsidR="00967914" w:rsidRDefault="00967914" w:rsidP="000A709A">
      <w:pPr>
        <w:pStyle w:val="NormalWeb"/>
        <w:jc w:val="both"/>
        <w:rPr>
          <w:rFonts w:asciiTheme="minorHAnsi" w:hAnsiTheme="minorHAnsi" w:cs="Arial"/>
        </w:rPr>
      </w:pPr>
    </w:p>
    <w:p w:rsidR="00967914" w:rsidRPr="000A709A" w:rsidRDefault="00967914" w:rsidP="000A709A">
      <w:pPr>
        <w:pStyle w:val="NormalWeb"/>
        <w:jc w:val="both"/>
        <w:rPr>
          <w:rFonts w:asciiTheme="minorHAnsi" w:hAnsiTheme="minorHAnsi"/>
        </w:rPr>
      </w:pPr>
    </w:p>
    <w:p w:rsidR="00CC6AC9" w:rsidRPr="000A709A" w:rsidRDefault="00616FBC" w:rsidP="000A709A">
      <w:pPr>
        <w:rPr>
          <w:sz w:val="24"/>
          <w:szCs w:val="24"/>
        </w:rPr>
      </w:pPr>
      <w:r w:rsidRPr="000A709A">
        <w:rPr>
          <w:rFonts w:cs="Arial"/>
          <w:sz w:val="24"/>
          <w:szCs w:val="24"/>
        </w:rPr>
        <w:t>Of the 15 private preschools, St. Vincent’s College and Andres Bonifacio College have the biggest land area of 25,000 square meters.</w:t>
      </w:r>
    </w:p>
    <w:p w:rsidR="00C00DF7" w:rsidRDefault="00C00DF7" w:rsidP="00C07ACE">
      <w:pPr>
        <w:jc w:val="both"/>
        <w:rPr>
          <w:sz w:val="24"/>
          <w:szCs w:val="24"/>
        </w:rPr>
      </w:pPr>
    </w:p>
    <w:p w:rsidR="00C00DF7" w:rsidRDefault="00C00DF7" w:rsidP="00C07ACE">
      <w:pPr>
        <w:jc w:val="both"/>
        <w:rPr>
          <w:sz w:val="24"/>
          <w:szCs w:val="24"/>
        </w:rPr>
      </w:pPr>
    </w:p>
    <w:p w:rsidR="00C00DF7" w:rsidRDefault="00C00DF7" w:rsidP="00C07ACE">
      <w:pPr>
        <w:jc w:val="both"/>
        <w:rPr>
          <w:sz w:val="24"/>
          <w:szCs w:val="24"/>
        </w:rPr>
      </w:pPr>
    </w:p>
    <w:p w:rsidR="00C00DF7" w:rsidRDefault="00C00DF7" w:rsidP="00C07ACE">
      <w:pPr>
        <w:jc w:val="both"/>
        <w:rPr>
          <w:sz w:val="24"/>
          <w:szCs w:val="24"/>
        </w:rPr>
      </w:pPr>
    </w:p>
    <w:p w:rsidR="00C00DF7" w:rsidRDefault="00C00DF7" w:rsidP="00C07ACE">
      <w:pPr>
        <w:jc w:val="both"/>
        <w:rPr>
          <w:sz w:val="24"/>
          <w:szCs w:val="24"/>
        </w:rPr>
      </w:pPr>
    </w:p>
    <w:p w:rsidR="00C00DF7" w:rsidRDefault="00C00DF7" w:rsidP="00C07ACE">
      <w:pPr>
        <w:jc w:val="both"/>
        <w:rPr>
          <w:sz w:val="24"/>
          <w:szCs w:val="24"/>
        </w:rPr>
      </w:pPr>
    </w:p>
    <w:p w:rsidR="0004314D" w:rsidRDefault="00E27222" w:rsidP="00C07ACE">
      <w:pPr>
        <w:jc w:val="both"/>
        <w:rPr>
          <w:sz w:val="24"/>
          <w:szCs w:val="24"/>
        </w:rPr>
      </w:pPr>
      <w:r>
        <w:rPr>
          <w:sz w:val="24"/>
          <w:szCs w:val="24"/>
        </w:rPr>
        <w:t>References</w:t>
      </w:r>
    </w:p>
    <w:p w:rsidR="00E27222" w:rsidRPr="00E27222" w:rsidRDefault="00E27222" w:rsidP="00E27222">
      <w:pPr>
        <w:pStyle w:val="Heading1"/>
        <w:spacing w:before="0" w:beforeAutospacing="0" w:after="0" w:afterAutospacing="0"/>
        <w:textAlignment w:val="baseline"/>
        <w:rPr>
          <w:rFonts w:asciiTheme="minorHAnsi" w:hAnsiTheme="minorHAnsi" w:cs="Arial"/>
          <w:b w:val="0"/>
          <w:sz w:val="24"/>
          <w:szCs w:val="24"/>
        </w:rPr>
      </w:pPr>
      <w:r>
        <w:rPr>
          <w:rFonts w:asciiTheme="minorHAnsi" w:hAnsiTheme="minorHAnsi" w:cs="Arial"/>
          <w:b w:val="0"/>
          <w:sz w:val="24"/>
          <w:szCs w:val="24"/>
        </w:rPr>
        <w:t xml:space="preserve">Dipolog.com. 2013. </w:t>
      </w:r>
      <w:hyperlink r:id="rId19" w:tooltip="Permanent Link to History of Dipolog" w:history="1">
        <w:r w:rsidRPr="00E27222">
          <w:rPr>
            <w:rStyle w:val="Hyperlink"/>
            <w:rFonts w:asciiTheme="minorHAnsi" w:hAnsiTheme="minorHAnsi" w:cs="Arial"/>
            <w:b w:val="0"/>
            <w:color w:val="auto"/>
            <w:sz w:val="24"/>
            <w:szCs w:val="24"/>
            <w:u w:val="none"/>
            <w:bdr w:val="none" w:sz="0" w:space="0" w:color="auto" w:frame="1"/>
          </w:rPr>
          <w:t>History of Dipolog</w:t>
        </w:r>
      </w:hyperlink>
      <w:r>
        <w:rPr>
          <w:rFonts w:asciiTheme="minorHAnsi" w:hAnsiTheme="minorHAnsi" w:cs="Arial"/>
          <w:b w:val="0"/>
          <w:sz w:val="24"/>
          <w:szCs w:val="24"/>
        </w:rPr>
        <w:t>. Retrieved April 28, 2016 from</w:t>
      </w:r>
    </w:p>
    <w:p w:rsidR="00E27222" w:rsidRDefault="00E27222" w:rsidP="00C07ACE">
      <w:pPr>
        <w:jc w:val="both"/>
        <w:rPr>
          <w:sz w:val="24"/>
          <w:szCs w:val="24"/>
        </w:rPr>
      </w:pPr>
      <w:r w:rsidRPr="00E27222">
        <w:rPr>
          <w:sz w:val="24"/>
          <w:szCs w:val="24"/>
        </w:rPr>
        <w:t>http://dipolog.com/history-of-dipolog/</w:t>
      </w:r>
    </w:p>
    <w:p w:rsidR="00E27222" w:rsidRDefault="00C00DF7" w:rsidP="00C07ACE">
      <w:pPr>
        <w:jc w:val="both"/>
        <w:rPr>
          <w:sz w:val="24"/>
          <w:szCs w:val="24"/>
        </w:rPr>
      </w:pPr>
      <w:proofErr w:type="spellStart"/>
      <w:r>
        <w:rPr>
          <w:sz w:val="24"/>
          <w:szCs w:val="24"/>
        </w:rPr>
        <w:t>Dipolog’s</w:t>
      </w:r>
      <w:proofErr w:type="spellEnd"/>
      <w:r>
        <w:rPr>
          <w:sz w:val="24"/>
          <w:szCs w:val="24"/>
        </w:rPr>
        <w:t xml:space="preserve"> History: Crossroads to Progress and Development 80</w:t>
      </w:r>
      <w:r w:rsidRPr="00C00DF7">
        <w:rPr>
          <w:sz w:val="24"/>
          <w:szCs w:val="24"/>
          <w:vertAlign w:val="superscript"/>
        </w:rPr>
        <w:t>th</w:t>
      </w:r>
      <w:r>
        <w:rPr>
          <w:sz w:val="24"/>
          <w:szCs w:val="24"/>
        </w:rPr>
        <w:t xml:space="preserve"> </w:t>
      </w:r>
      <w:proofErr w:type="spellStart"/>
      <w:r>
        <w:rPr>
          <w:sz w:val="24"/>
          <w:szCs w:val="24"/>
        </w:rPr>
        <w:t>Adlaw</w:t>
      </w:r>
      <w:proofErr w:type="spellEnd"/>
      <w:r>
        <w:rPr>
          <w:sz w:val="24"/>
          <w:szCs w:val="24"/>
        </w:rPr>
        <w:t xml:space="preserve"> </w:t>
      </w:r>
      <w:proofErr w:type="spellStart"/>
      <w:proofErr w:type="gramStart"/>
      <w:r>
        <w:rPr>
          <w:sz w:val="24"/>
          <w:szCs w:val="24"/>
        </w:rPr>
        <w:t>sa</w:t>
      </w:r>
      <w:proofErr w:type="spellEnd"/>
      <w:proofErr w:type="gramEnd"/>
      <w:r>
        <w:rPr>
          <w:sz w:val="24"/>
          <w:szCs w:val="24"/>
        </w:rPr>
        <w:t xml:space="preserve"> </w:t>
      </w:r>
      <w:proofErr w:type="spellStart"/>
      <w:r>
        <w:rPr>
          <w:sz w:val="24"/>
          <w:szCs w:val="24"/>
        </w:rPr>
        <w:t>Dipolog</w:t>
      </w:r>
      <w:proofErr w:type="spellEnd"/>
      <w:r>
        <w:rPr>
          <w:sz w:val="24"/>
          <w:szCs w:val="24"/>
        </w:rPr>
        <w:t>, July 1, 1993.</w:t>
      </w:r>
    </w:p>
    <w:p w:rsidR="00C00DF7" w:rsidRDefault="00C00DF7" w:rsidP="00C07ACE">
      <w:pPr>
        <w:jc w:val="both"/>
        <w:rPr>
          <w:sz w:val="24"/>
          <w:szCs w:val="24"/>
        </w:rPr>
      </w:pPr>
    </w:p>
    <w:p w:rsidR="00E27222" w:rsidRPr="00E27222" w:rsidRDefault="00E27222" w:rsidP="00C07ACE">
      <w:pPr>
        <w:jc w:val="both"/>
        <w:rPr>
          <w:sz w:val="24"/>
          <w:szCs w:val="24"/>
        </w:rPr>
      </w:pPr>
    </w:p>
    <w:p w:rsidR="00E27222" w:rsidRDefault="00E27222" w:rsidP="00C07ACE">
      <w:pPr>
        <w:jc w:val="both"/>
      </w:pPr>
    </w:p>
    <w:sectPr w:rsidR="00E27222" w:rsidSect="00C00DF7">
      <w:type w:val="continuous"/>
      <w:pgSz w:w="12240" w:h="15840"/>
      <w:pgMar w:top="1440" w:right="1440" w:bottom="1440" w:left="216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3ED2" w:rsidRDefault="00AB3ED2" w:rsidP="00745416">
      <w:pPr>
        <w:spacing w:after="0" w:line="240" w:lineRule="auto"/>
      </w:pPr>
      <w:r>
        <w:separator/>
      </w:r>
    </w:p>
  </w:endnote>
  <w:endnote w:type="continuationSeparator" w:id="0">
    <w:p w:rsidR="00AB3ED2" w:rsidRDefault="00AB3ED2" w:rsidP="00745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HERMANN">
    <w:altName w:val="Times New Roman"/>
    <w:charset w:val="00"/>
    <w:family w:val="auto"/>
    <w:pitch w:val="variable"/>
    <w:sig w:usb0="00000003"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top w:w="144" w:type="dxa"/>
        <w:left w:w="115" w:type="dxa"/>
        <w:bottom w:w="144" w:type="dxa"/>
        <w:right w:w="115" w:type="dxa"/>
      </w:tblCellMar>
      <w:tblLook w:val="04A0" w:firstRow="1" w:lastRow="0" w:firstColumn="1" w:lastColumn="0" w:noHBand="0" w:noVBand="1"/>
    </w:tblPr>
    <w:tblGrid>
      <w:gridCol w:w="4801"/>
      <w:gridCol w:w="4789"/>
    </w:tblGrid>
    <w:tr w:rsidR="00745416">
      <w:trPr>
        <w:trHeight w:hRule="exact" w:val="115"/>
        <w:jc w:val="center"/>
      </w:trPr>
      <w:tc>
        <w:tcPr>
          <w:tcW w:w="4686" w:type="dxa"/>
          <w:shd w:val="clear" w:color="auto" w:fill="5B9BD5" w:themeFill="accent1"/>
          <w:tcMar>
            <w:top w:w="0" w:type="dxa"/>
            <w:bottom w:w="0" w:type="dxa"/>
          </w:tcMar>
        </w:tcPr>
        <w:p w:rsidR="00745416" w:rsidRDefault="00745416">
          <w:pPr>
            <w:pStyle w:val="Header"/>
            <w:tabs>
              <w:tab w:val="clear" w:pos="4680"/>
              <w:tab w:val="clear" w:pos="9360"/>
            </w:tabs>
            <w:rPr>
              <w:caps/>
              <w:sz w:val="18"/>
            </w:rPr>
          </w:pPr>
        </w:p>
      </w:tc>
      <w:tc>
        <w:tcPr>
          <w:tcW w:w="4674" w:type="dxa"/>
          <w:shd w:val="clear" w:color="auto" w:fill="5B9BD5" w:themeFill="accent1"/>
          <w:tcMar>
            <w:top w:w="0" w:type="dxa"/>
            <w:bottom w:w="0" w:type="dxa"/>
          </w:tcMar>
        </w:tcPr>
        <w:p w:rsidR="00745416" w:rsidRDefault="00745416">
          <w:pPr>
            <w:pStyle w:val="Header"/>
            <w:tabs>
              <w:tab w:val="clear" w:pos="4680"/>
              <w:tab w:val="clear" w:pos="9360"/>
            </w:tabs>
            <w:jc w:val="right"/>
            <w:rPr>
              <w:caps/>
              <w:sz w:val="18"/>
            </w:rPr>
          </w:pPr>
        </w:p>
      </w:tc>
    </w:tr>
    <w:tr w:rsidR="00745416">
      <w:trPr>
        <w:jc w:val="center"/>
      </w:trPr>
      <w:sdt>
        <w:sdtPr>
          <w:rPr>
            <w:i/>
            <w:caps/>
            <w:color w:val="808080" w:themeColor="background1" w:themeShade="80"/>
            <w:sz w:val="18"/>
            <w:szCs w:val="18"/>
          </w:rPr>
          <w:alias w:val="Author"/>
          <w:tag w:val=""/>
          <w:id w:val="1534151868"/>
          <w:placeholder>
            <w:docPart w:val="30E63FB493E44141830C65BD389A7FC1"/>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rsidR="00745416" w:rsidRDefault="003C1259" w:rsidP="00745416">
              <w:pPr>
                <w:pStyle w:val="Footer"/>
                <w:tabs>
                  <w:tab w:val="clear" w:pos="4680"/>
                  <w:tab w:val="clear" w:pos="9360"/>
                </w:tabs>
                <w:rPr>
                  <w:caps/>
                  <w:color w:val="808080" w:themeColor="background1" w:themeShade="80"/>
                  <w:sz w:val="18"/>
                  <w:szCs w:val="18"/>
                </w:rPr>
              </w:pPr>
              <w:r>
                <w:rPr>
                  <w:i/>
                  <w:caps/>
                  <w:color w:val="808080" w:themeColor="background1" w:themeShade="80"/>
                  <w:sz w:val="18"/>
                  <w:szCs w:val="18"/>
                </w:rPr>
                <w:t xml:space="preserve">History of </w:t>
              </w:r>
              <w:r w:rsidR="00745416" w:rsidRPr="003C1259">
                <w:rPr>
                  <w:i/>
                  <w:caps/>
                  <w:color w:val="808080" w:themeColor="background1" w:themeShade="80"/>
                  <w:sz w:val="18"/>
                  <w:szCs w:val="18"/>
                </w:rPr>
                <w:t>Dipolog city division</w:t>
              </w:r>
            </w:p>
          </w:tc>
        </w:sdtContent>
      </w:sdt>
      <w:tc>
        <w:tcPr>
          <w:tcW w:w="4674" w:type="dxa"/>
          <w:shd w:val="clear" w:color="auto" w:fill="auto"/>
          <w:vAlign w:val="center"/>
        </w:tcPr>
        <w:p w:rsidR="00745416" w:rsidRDefault="00745416">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6612B3">
            <w:rPr>
              <w:caps/>
              <w:noProof/>
              <w:color w:val="808080" w:themeColor="background1" w:themeShade="80"/>
              <w:sz w:val="18"/>
              <w:szCs w:val="18"/>
            </w:rPr>
            <w:t>3</w:t>
          </w:r>
          <w:r>
            <w:rPr>
              <w:caps/>
              <w:noProof/>
              <w:color w:val="808080" w:themeColor="background1" w:themeShade="80"/>
              <w:sz w:val="18"/>
              <w:szCs w:val="18"/>
            </w:rPr>
            <w:fldChar w:fldCharType="end"/>
          </w:r>
        </w:p>
      </w:tc>
    </w:tr>
  </w:tbl>
  <w:p w:rsidR="00745416" w:rsidRDefault="007454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3ED2" w:rsidRDefault="00AB3ED2" w:rsidP="00745416">
      <w:pPr>
        <w:spacing w:after="0" w:line="240" w:lineRule="auto"/>
      </w:pPr>
      <w:r>
        <w:separator/>
      </w:r>
    </w:p>
  </w:footnote>
  <w:footnote w:type="continuationSeparator" w:id="0">
    <w:p w:rsidR="00AB3ED2" w:rsidRDefault="00AB3ED2" w:rsidP="007454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99682D"/>
    <w:multiLevelType w:val="hybridMultilevel"/>
    <w:tmpl w:val="B216628A"/>
    <w:lvl w:ilvl="0" w:tplc="3409000D">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70A"/>
    <w:rsid w:val="0004314D"/>
    <w:rsid w:val="00051583"/>
    <w:rsid w:val="000A0DEE"/>
    <w:rsid w:val="000A709A"/>
    <w:rsid w:val="000D3ABF"/>
    <w:rsid w:val="000E005A"/>
    <w:rsid w:val="000E2601"/>
    <w:rsid w:val="000F2E0D"/>
    <w:rsid w:val="001163A2"/>
    <w:rsid w:val="00130051"/>
    <w:rsid w:val="001A16B0"/>
    <w:rsid w:val="001A209A"/>
    <w:rsid w:val="001A5A77"/>
    <w:rsid w:val="001F18D7"/>
    <w:rsid w:val="0028062C"/>
    <w:rsid w:val="002933BE"/>
    <w:rsid w:val="003151CD"/>
    <w:rsid w:val="00335445"/>
    <w:rsid w:val="0034461D"/>
    <w:rsid w:val="003A7234"/>
    <w:rsid w:val="003C1259"/>
    <w:rsid w:val="00405EE0"/>
    <w:rsid w:val="00470E65"/>
    <w:rsid w:val="004A5667"/>
    <w:rsid w:val="004D06F0"/>
    <w:rsid w:val="004D790D"/>
    <w:rsid w:val="004E0FA6"/>
    <w:rsid w:val="00546CF4"/>
    <w:rsid w:val="00586E6B"/>
    <w:rsid w:val="005C3319"/>
    <w:rsid w:val="005D399C"/>
    <w:rsid w:val="00616FBC"/>
    <w:rsid w:val="006612B3"/>
    <w:rsid w:val="00662759"/>
    <w:rsid w:val="0068256E"/>
    <w:rsid w:val="006847CA"/>
    <w:rsid w:val="006B03C4"/>
    <w:rsid w:val="00713876"/>
    <w:rsid w:val="007268F0"/>
    <w:rsid w:val="00745416"/>
    <w:rsid w:val="00763EC0"/>
    <w:rsid w:val="007B30FE"/>
    <w:rsid w:val="007C61D0"/>
    <w:rsid w:val="00807051"/>
    <w:rsid w:val="00881DDA"/>
    <w:rsid w:val="008A0FA3"/>
    <w:rsid w:val="008B5270"/>
    <w:rsid w:val="008D4B33"/>
    <w:rsid w:val="009262BC"/>
    <w:rsid w:val="009335C4"/>
    <w:rsid w:val="00934088"/>
    <w:rsid w:val="00945613"/>
    <w:rsid w:val="00961EFD"/>
    <w:rsid w:val="00967914"/>
    <w:rsid w:val="00987E17"/>
    <w:rsid w:val="009A3919"/>
    <w:rsid w:val="00A26455"/>
    <w:rsid w:val="00A3007C"/>
    <w:rsid w:val="00A4005E"/>
    <w:rsid w:val="00A47502"/>
    <w:rsid w:val="00A513CD"/>
    <w:rsid w:val="00A54EF5"/>
    <w:rsid w:val="00AB3ED2"/>
    <w:rsid w:val="00AD230C"/>
    <w:rsid w:val="00B82B6F"/>
    <w:rsid w:val="00BE57EA"/>
    <w:rsid w:val="00BF149C"/>
    <w:rsid w:val="00C00DF7"/>
    <w:rsid w:val="00C025D7"/>
    <w:rsid w:val="00C07ACE"/>
    <w:rsid w:val="00CA0BE6"/>
    <w:rsid w:val="00CC6AC9"/>
    <w:rsid w:val="00D22ED3"/>
    <w:rsid w:val="00D62A90"/>
    <w:rsid w:val="00DB54C0"/>
    <w:rsid w:val="00DF484F"/>
    <w:rsid w:val="00E27222"/>
    <w:rsid w:val="00E7670A"/>
    <w:rsid w:val="00E8484C"/>
    <w:rsid w:val="00EA779B"/>
    <w:rsid w:val="00ED3217"/>
    <w:rsid w:val="00EE3F7E"/>
    <w:rsid w:val="00F56AAA"/>
    <w:rsid w:val="00F609E7"/>
    <w:rsid w:val="00F73A1D"/>
    <w:rsid w:val="00F92470"/>
    <w:rsid w:val="00FA136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2722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051583"/>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styleId="Header">
    <w:name w:val="header"/>
    <w:basedOn w:val="Normal"/>
    <w:link w:val="HeaderChar"/>
    <w:uiPriority w:val="99"/>
    <w:unhideWhenUsed/>
    <w:rsid w:val="007454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5416"/>
  </w:style>
  <w:style w:type="paragraph" w:styleId="Footer">
    <w:name w:val="footer"/>
    <w:basedOn w:val="Normal"/>
    <w:link w:val="FooterChar"/>
    <w:uiPriority w:val="99"/>
    <w:unhideWhenUsed/>
    <w:rsid w:val="007454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5416"/>
  </w:style>
  <w:style w:type="character" w:styleId="Hyperlink">
    <w:name w:val="Hyperlink"/>
    <w:basedOn w:val="DefaultParagraphFont"/>
    <w:uiPriority w:val="99"/>
    <w:unhideWhenUsed/>
    <w:rsid w:val="00E27222"/>
    <w:rPr>
      <w:color w:val="0563C1" w:themeColor="hyperlink"/>
      <w:u w:val="single"/>
    </w:rPr>
  </w:style>
  <w:style w:type="character" w:customStyle="1" w:styleId="Heading1Char">
    <w:name w:val="Heading 1 Char"/>
    <w:basedOn w:val="DefaultParagraphFont"/>
    <w:link w:val="Heading1"/>
    <w:uiPriority w:val="9"/>
    <w:rsid w:val="00E27222"/>
    <w:rPr>
      <w:rFonts w:ascii="Times New Roman" w:eastAsia="Times New Roman" w:hAnsi="Times New Roman" w:cs="Times New Roman"/>
      <w:b/>
      <w:bCs/>
      <w:kern w:val="36"/>
      <w:sz w:val="48"/>
      <w:szCs w:val="48"/>
      <w:lang w:eastAsia="en-PH"/>
    </w:rPr>
  </w:style>
  <w:style w:type="paragraph" w:customStyle="1" w:styleId="Date1">
    <w:name w:val="Date1"/>
    <w:basedOn w:val="Normal"/>
    <w:rsid w:val="00E27222"/>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customStyle="1" w:styleId="apple-converted-space">
    <w:name w:val="apple-converted-space"/>
    <w:basedOn w:val="DefaultParagraphFont"/>
    <w:rsid w:val="00E27222"/>
  </w:style>
  <w:style w:type="paragraph" w:styleId="ListParagraph">
    <w:name w:val="List Paragraph"/>
    <w:basedOn w:val="Normal"/>
    <w:uiPriority w:val="34"/>
    <w:qFormat/>
    <w:rsid w:val="00C00DF7"/>
    <w:pPr>
      <w:ind w:left="720"/>
      <w:contextualSpacing/>
    </w:pPr>
  </w:style>
  <w:style w:type="paragraph" w:styleId="BalloonText">
    <w:name w:val="Balloon Text"/>
    <w:basedOn w:val="Normal"/>
    <w:link w:val="BalloonTextChar"/>
    <w:uiPriority w:val="99"/>
    <w:semiHidden/>
    <w:unhideWhenUsed/>
    <w:rsid w:val="006612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12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2722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051583"/>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styleId="Header">
    <w:name w:val="header"/>
    <w:basedOn w:val="Normal"/>
    <w:link w:val="HeaderChar"/>
    <w:uiPriority w:val="99"/>
    <w:unhideWhenUsed/>
    <w:rsid w:val="007454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5416"/>
  </w:style>
  <w:style w:type="paragraph" w:styleId="Footer">
    <w:name w:val="footer"/>
    <w:basedOn w:val="Normal"/>
    <w:link w:val="FooterChar"/>
    <w:uiPriority w:val="99"/>
    <w:unhideWhenUsed/>
    <w:rsid w:val="007454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5416"/>
  </w:style>
  <w:style w:type="character" w:styleId="Hyperlink">
    <w:name w:val="Hyperlink"/>
    <w:basedOn w:val="DefaultParagraphFont"/>
    <w:uiPriority w:val="99"/>
    <w:unhideWhenUsed/>
    <w:rsid w:val="00E27222"/>
    <w:rPr>
      <w:color w:val="0563C1" w:themeColor="hyperlink"/>
      <w:u w:val="single"/>
    </w:rPr>
  </w:style>
  <w:style w:type="character" w:customStyle="1" w:styleId="Heading1Char">
    <w:name w:val="Heading 1 Char"/>
    <w:basedOn w:val="DefaultParagraphFont"/>
    <w:link w:val="Heading1"/>
    <w:uiPriority w:val="9"/>
    <w:rsid w:val="00E27222"/>
    <w:rPr>
      <w:rFonts w:ascii="Times New Roman" w:eastAsia="Times New Roman" w:hAnsi="Times New Roman" w:cs="Times New Roman"/>
      <w:b/>
      <w:bCs/>
      <w:kern w:val="36"/>
      <w:sz w:val="48"/>
      <w:szCs w:val="48"/>
      <w:lang w:eastAsia="en-PH"/>
    </w:rPr>
  </w:style>
  <w:style w:type="paragraph" w:customStyle="1" w:styleId="Date1">
    <w:name w:val="Date1"/>
    <w:basedOn w:val="Normal"/>
    <w:rsid w:val="00E27222"/>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customStyle="1" w:styleId="apple-converted-space">
    <w:name w:val="apple-converted-space"/>
    <w:basedOn w:val="DefaultParagraphFont"/>
    <w:rsid w:val="00E27222"/>
  </w:style>
  <w:style w:type="paragraph" w:styleId="ListParagraph">
    <w:name w:val="List Paragraph"/>
    <w:basedOn w:val="Normal"/>
    <w:uiPriority w:val="34"/>
    <w:qFormat/>
    <w:rsid w:val="00C00DF7"/>
    <w:pPr>
      <w:ind w:left="720"/>
      <w:contextualSpacing/>
    </w:pPr>
  </w:style>
  <w:style w:type="paragraph" w:styleId="BalloonText">
    <w:name w:val="Balloon Text"/>
    <w:basedOn w:val="Normal"/>
    <w:link w:val="BalloonTextChar"/>
    <w:uiPriority w:val="99"/>
    <w:semiHidden/>
    <w:unhideWhenUsed/>
    <w:rsid w:val="006612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12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2445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hyperlink" Target="http://dipolog.com/history-of-dipolo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0E63FB493E44141830C65BD389A7FC1"/>
        <w:category>
          <w:name w:val="General"/>
          <w:gallery w:val="placeholder"/>
        </w:category>
        <w:types>
          <w:type w:val="bbPlcHdr"/>
        </w:types>
        <w:behaviors>
          <w:behavior w:val="content"/>
        </w:behaviors>
        <w:guid w:val="{DDF9FAF9-9ADE-4F9E-8748-11C4FC228710}"/>
      </w:docPartPr>
      <w:docPartBody>
        <w:p w:rsidR="00626066" w:rsidRDefault="00FA224A" w:rsidP="00FA224A">
          <w:pPr>
            <w:pStyle w:val="30E63FB493E44141830C65BD389A7FC1"/>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HERMANN">
    <w:altName w:val="Times New Roman"/>
    <w:charset w:val="00"/>
    <w:family w:val="auto"/>
    <w:pitch w:val="variable"/>
    <w:sig w:usb0="00000003"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24A"/>
    <w:rsid w:val="003E5AF9"/>
    <w:rsid w:val="00450385"/>
    <w:rsid w:val="00626066"/>
    <w:rsid w:val="00630235"/>
    <w:rsid w:val="006D67AD"/>
    <w:rsid w:val="007A0B2D"/>
    <w:rsid w:val="00821B82"/>
    <w:rsid w:val="0090582B"/>
    <w:rsid w:val="009C05C7"/>
    <w:rsid w:val="00BE00B3"/>
    <w:rsid w:val="00BE3B20"/>
    <w:rsid w:val="00FA224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PH" w:eastAsia="en-PH"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224A"/>
    <w:rPr>
      <w:color w:val="808080"/>
    </w:rPr>
  </w:style>
  <w:style w:type="paragraph" w:customStyle="1" w:styleId="30E63FB493E44141830C65BD389A7FC1">
    <w:name w:val="30E63FB493E44141830C65BD389A7FC1"/>
    <w:rsid w:val="00FA224A"/>
  </w:style>
  <w:style w:type="paragraph" w:customStyle="1" w:styleId="F5D47042F71A4812ADE321F06E99451C">
    <w:name w:val="F5D47042F71A4812ADE321F06E99451C"/>
    <w:rsid w:val="00FA224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PH" w:eastAsia="en-PH"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224A"/>
    <w:rPr>
      <w:color w:val="808080"/>
    </w:rPr>
  </w:style>
  <w:style w:type="paragraph" w:customStyle="1" w:styleId="30E63FB493E44141830C65BD389A7FC1">
    <w:name w:val="30E63FB493E44141830C65BD389A7FC1"/>
    <w:rsid w:val="00FA224A"/>
  </w:style>
  <w:style w:type="paragraph" w:customStyle="1" w:styleId="F5D47042F71A4812ADE321F06E99451C">
    <w:name w:val="F5D47042F71A4812ADE321F06E99451C"/>
    <w:rsid w:val="00FA22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2018</Words>
  <Characters>11509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History of Dipolog city division</dc:creator>
  <cp:lastModifiedBy>DepEd</cp:lastModifiedBy>
  <cp:revision>2</cp:revision>
  <dcterms:created xsi:type="dcterms:W3CDTF">2019-04-11T03:12:00Z</dcterms:created>
  <dcterms:modified xsi:type="dcterms:W3CDTF">2019-04-11T03:12:00Z</dcterms:modified>
</cp:coreProperties>
</file>